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33BF" w14:textId="33B5502B" w:rsidR="00457C74" w:rsidRPr="004A7304" w:rsidRDefault="00457C74" w:rsidP="004A7304">
      <w:pPr>
        <w:spacing w:line="360" w:lineRule="auto"/>
        <w:rPr>
          <w:rFonts w:ascii="Arial" w:hAnsi="Arial" w:cs="Arial"/>
          <w:lang w:val="de-AT"/>
        </w:rPr>
      </w:pPr>
      <w:r w:rsidRPr="004A7304">
        <w:rPr>
          <w:rFonts w:ascii="Arial" w:hAnsi="Arial" w:cs="Arial"/>
          <w:lang w:val="de-AT"/>
        </w:rPr>
        <w:t>Absender</w:t>
      </w:r>
      <w:r w:rsidR="004A7304" w:rsidRPr="004A7304">
        <w:rPr>
          <w:rFonts w:ascii="Arial" w:hAnsi="Arial" w:cs="Arial"/>
          <w:lang w:val="de-AT"/>
        </w:rPr>
        <w:t xml:space="preserve">:  </w:t>
      </w:r>
      <w:r w:rsidRPr="004A7304">
        <w:rPr>
          <w:rFonts w:ascii="Arial" w:hAnsi="Arial" w:cs="Arial"/>
          <w:lang w:val="de-AT"/>
        </w:rPr>
        <w:t>Name</w:t>
      </w:r>
      <w:r w:rsidR="004A7304" w:rsidRPr="004A7304">
        <w:rPr>
          <w:rFonts w:ascii="Arial" w:hAnsi="Arial" w:cs="Arial"/>
          <w:lang w:val="de-AT"/>
        </w:rPr>
        <w:t xml:space="preserve"> /</w:t>
      </w:r>
      <w:r w:rsidRPr="004A7304">
        <w:rPr>
          <w:rFonts w:ascii="Arial" w:hAnsi="Arial" w:cs="Arial"/>
          <w:lang w:val="de-AT"/>
        </w:rPr>
        <w:t xml:space="preserve">Adresse </w:t>
      </w:r>
    </w:p>
    <w:p w14:paraId="05C232F8" w14:textId="639F013D" w:rsidR="00457C74" w:rsidRDefault="00457C74" w:rsidP="004A7304">
      <w:pPr>
        <w:spacing w:line="360" w:lineRule="auto"/>
        <w:rPr>
          <w:rFonts w:ascii="Arial" w:hAnsi="Arial" w:cs="Arial"/>
          <w:lang w:val="de-AT"/>
        </w:rPr>
      </w:pPr>
    </w:p>
    <w:p w14:paraId="65FF7718" w14:textId="77777777" w:rsidR="00202288" w:rsidRPr="004A7304" w:rsidRDefault="00202288" w:rsidP="004A7304">
      <w:pPr>
        <w:spacing w:line="360" w:lineRule="auto"/>
        <w:rPr>
          <w:rFonts w:ascii="Arial" w:hAnsi="Arial" w:cs="Arial"/>
          <w:lang w:val="de-AT"/>
        </w:rPr>
      </w:pPr>
    </w:p>
    <w:p w14:paraId="12AE1D87" w14:textId="0AF06BFC" w:rsidR="00457C74" w:rsidRPr="004A7304" w:rsidRDefault="00457C74" w:rsidP="004A7304">
      <w:pPr>
        <w:spacing w:line="360" w:lineRule="auto"/>
        <w:rPr>
          <w:rFonts w:ascii="Arial" w:hAnsi="Arial" w:cs="Arial"/>
          <w:lang w:val="de-AT"/>
        </w:rPr>
      </w:pPr>
      <w:r w:rsidRPr="004A7304">
        <w:rPr>
          <w:rFonts w:ascii="Arial" w:hAnsi="Arial" w:cs="Arial"/>
          <w:lang w:val="de-AT"/>
        </w:rPr>
        <w:t>An die Schule……………………………</w:t>
      </w:r>
      <w:r w:rsidR="004A7304">
        <w:rPr>
          <w:rFonts w:ascii="Arial" w:hAnsi="Arial" w:cs="Arial"/>
          <w:lang w:val="de-AT"/>
        </w:rPr>
        <w:t>……….</w:t>
      </w:r>
    </w:p>
    <w:p w14:paraId="3F52195C" w14:textId="76C1CCE0" w:rsidR="00457C74" w:rsidRPr="004A7304" w:rsidRDefault="00457C74" w:rsidP="004A7304">
      <w:pPr>
        <w:spacing w:line="360" w:lineRule="auto"/>
        <w:rPr>
          <w:rFonts w:ascii="Arial" w:hAnsi="Arial" w:cs="Arial"/>
          <w:lang w:val="de-AT"/>
        </w:rPr>
      </w:pPr>
      <w:r w:rsidRPr="004A7304">
        <w:rPr>
          <w:rFonts w:ascii="Arial" w:hAnsi="Arial" w:cs="Arial"/>
          <w:lang w:val="de-AT"/>
        </w:rPr>
        <w:t>Adresse………………………………</w:t>
      </w:r>
      <w:r w:rsidR="004A7304">
        <w:rPr>
          <w:rFonts w:ascii="Arial" w:hAnsi="Arial" w:cs="Arial"/>
          <w:lang w:val="de-AT"/>
        </w:rPr>
        <w:t>………….</w:t>
      </w:r>
    </w:p>
    <w:p w14:paraId="400D6F54" w14:textId="54853121" w:rsidR="00457C74" w:rsidRPr="004A7304" w:rsidRDefault="00457C74" w:rsidP="004A7304">
      <w:pPr>
        <w:spacing w:line="360" w:lineRule="auto"/>
        <w:rPr>
          <w:rFonts w:ascii="Arial" w:hAnsi="Arial" w:cs="Arial"/>
          <w:lang w:val="de-AT"/>
        </w:rPr>
      </w:pPr>
      <w:r w:rsidRPr="004A7304">
        <w:rPr>
          <w:rFonts w:ascii="Arial" w:hAnsi="Arial" w:cs="Arial"/>
          <w:lang w:val="de-AT"/>
        </w:rPr>
        <w:t>Frau/Herrn ………………………………</w:t>
      </w:r>
      <w:r w:rsidR="004A7304">
        <w:rPr>
          <w:rFonts w:ascii="Arial" w:hAnsi="Arial" w:cs="Arial"/>
          <w:lang w:val="de-AT"/>
        </w:rPr>
        <w:t>……..</w:t>
      </w:r>
      <w:r w:rsidRPr="004A7304">
        <w:rPr>
          <w:rFonts w:ascii="Arial" w:hAnsi="Arial" w:cs="Arial"/>
          <w:lang w:val="de-AT"/>
        </w:rPr>
        <w:t>.</w:t>
      </w:r>
      <w:r w:rsidR="00545F2A">
        <w:rPr>
          <w:rFonts w:ascii="Arial" w:hAnsi="Arial" w:cs="Arial"/>
          <w:lang w:val="de-AT"/>
        </w:rPr>
        <w:t xml:space="preserve">                    </w:t>
      </w:r>
      <w:r w:rsidRPr="004A7304">
        <w:rPr>
          <w:rFonts w:ascii="Arial" w:hAnsi="Arial" w:cs="Arial"/>
          <w:lang w:val="de-AT"/>
        </w:rPr>
        <w:t>Direktion</w:t>
      </w:r>
    </w:p>
    <w:p w14:paraId="105F5400" w14:textId="450393BB" w:rsidR="00457C74" w:rsidRPr="004A7304" w:rsidRDefault="004A7304" w:rsidP="004A7304">
      <w:pPr>
        <w:spacing w:line="360" w:lineRule="auto"/>
        <w:rPr>
          <w:rFonts w:ascii="Arial" w:hAnsi="Arial" w:cs="Arial"/>
          <w:lang w:val="de-AT"/>
        </w:rPr>
      </w:pPr>
      <w:r w:rsidRPr="004A7304">
        <w:rPr>
          <w:rFonts w:ascii="Arial" w:hAnsi="Arial" w:cs="Arial"/>
          <w:lang w:val="de-AT"/>
        </w:rPr>
        <w:t>v</w:t>
      </w:r>
      <w:r w:rsidR="00457C74" w:rsidRPr="004A7304">
        <w:rPr>
          <w:rFonts w:ascii="Arial" w:hAnsi="Arial" w:cs="Arial"/>
          <w:lang w:val="de-AT"/>
        </w:rPr>
        <w:t xml:space="preserve">ia </w:t>
      </w:r>
      <w:r w:rsidRPr="004A7304">
        <w:rPr>
          <w:rFonts w:ascii="Arial" w:hAnsi="Arial" w:cs="Arial"/>
          <w:lang w:val="de-AT"/>
        </w:rPr>
        <w:t>E-Mail</w:t>
      </w:r>
      <w:r w:rsidR="00457C74" w:rsidRPr="004A7304">
        <w:rPr>
          <w:rFonts w:ascii="Arial" w:hAnsi="Arial" w:cs="Arial"/>
          <w:lang w:val="de-AT"/>
        </w:rPr>
        <w:t xml:space="preserve">: </w:t>
      </w:r>
      <w:r>
        <w:rPr>
          <w:rFonts w:ascii="Arial" w:hAnsi="Arial" w:cs="Arial"/>
          <w:lang w:val="de-AT"/>
        </w:rPr>
        <w:t>………………………………</w:t>
      </w:r>
    </w:p>
    <w:p w14:paraId="2CA7D27F" w14:textId="3D431D5D" w:rsidR="00457C74" w:rsidRPr="004A7304" w:rsidRDefault="00457C74" w:rsidP="004A7304">
      <w:pPr>
        <w:spacing w:line="360" w:lineRule="auto"/>
        <w:rPr>
          <w:rFonts w:ascii="Arial" w:hAnsi="Arial" w:cs="Arial"/>
          <w:lang w:val="de-AT"/>
        </w:rPr>
      </w:pPr>
    </w:p>
    <w:p w14:paraId="52CA60B6" w14:textId="3E08C615" w:rsidR="00457C74" w:rsidRPr="004A7304" w:rsidRDefault="00457C74" w:rsidP="004A7304">
      <w:pPr>
        <w:spacing w:line="360" w:lineRule="auto"/>
        <w:rPr>
          <w:rFonts w:ascii="Arial" w:hAnsi="Arial" w:cs="Arial"/>
          <w:lang w:val="de-AT"/>
        </w:rPr>
      </w:pPr>
      <w:r w:rsidRPr="004A7304">
        <w:rPr>
          <w:rFonts w:ascii="Arial" w:hAnsi="Arial" w:cs="Arial"/>
          <w:lang w:val="de-AT"/>
        </w:rPr>
        <w:t>An Frau/Herrn……………………</w:t>
      </w:r>
      <w:r w:rsidR="004A7304">
        <w:rPr>
          <w:rFonts w:ascii="Arial" w:hAnsi="Arial" w:cs="Arial"/>
          <w:lang w:val="de-AT"/>
        </w:rPr>
        <w:t>………………</w:t>
      </w:r>
      <w:r w:rsidR="00545F2A">
        <w:rPr>
          <w:rFonts w:ascii="Arial" w:hAnsi="Arial" w:cs="Arial"/>
          <w:lang w:val="de-AT"/>
        </w:rPr>
        <w:t xml:space="preserve">                  </w:t>
      </w:r>
      <w:r w:rsidRPr="004A7304">
        <w:rPr>
          <w:rFonts w:ascii="Arial" w:hAnsi="Arial" w:cs="Arial"/>
          <w:lang w:val="de-AT"/>
        </w:rPr>
        <w:t>Klas</w:t>
      </w:r>
      <w:r w:rsidR="004A7304" w:rsidRPr="004A7304">
        <w:rPr>
          <w:rFonts w:ascii="Arial" w:hAnsi="Arial" w:cs="Arial"/>
          <w:lang w:val="de-AT"/>
        </w:rPr>
        <w:t>s</w:t>
      </w:r>
      <w:r w:rsidRPr="004A7304">
        <w:rPr>
          <w:rFonts w:ascii="Arial" w:hAnsi="Arial" w:cs="Arial"/>
          <w:lang w:val="de-AT"/>
        </w:rPr>
        <w:t>envorstand</w:t>
      </w:r>
    </w:p>
    <w:p w14:paraId="6AFBFB22" w14:textId="53C8F239" w:rsidR="00457C74" w:rsidRPr="004A7304" w:rsidRDefault="004A7304" w:rsidP="004A7304">
      <w:pPr>
        <w:spacing w:line="360" w:lineRule="auto"/>
        <w:rPr>
          <w:rFonts w:ascii="Arial" w:hAnsi="Arial" w:cs="Arial"/>
          <w:lang w:val="de-AT"/>
        </w:rPr>
      </w:pPr>
      <w:r w:rsidRPr="004A7304">
        <w:rPr>
          <w:rFonts w:ascii="Arial" w:hAnsi="Arial" w:cs="Arial"/>
          <w:lang w:val="de-AT"/>
        </w:rPr>
        <w:t>v</w:t>
      </w:r>
      <w:r w:rsidR="00457C74" w:rsidRPr="004A7304">
        <w:rPr>
          <w:rFonts w:ascii="Arial" w:hAnsi="Arial" w:cs="Arial"/>
          <w:lang w:val="de-AT"/>
        </w:rPr>
        <w:t xml:space="preserve">ia </w:t>
      </w:r>
      <w:r w:rsidRPr="004A7304">
        <w:rPr>
          <w:rFonts w:ascii="Arial" w:hAnsi="Arial" w:cs="Arial"/>
          <w:lang w:val="de-AT"/>
        </w:rPr>
        <w:t>E-Mail</w:t>
      </w:r>
      <w:r w:rsidR="00457C74" w:rsidRPr="004A7304">
        <w:rPr>
          <w:rFonts w:ascii="Arial" w:hAnsi="Arial" w:cs="Arial"/>
          <w:lang w:val="de-AT"/>
        </w:rPr>
        <w:t>…………………………</w:t>
      </w:r>
      <w:r>
        <w:rPr>
          <w:rFonts w:ascii="Arial" w:hAnsi="Arial" w:cs="Arial"/>
          <w:lang w:val="de-AT"/>
        </w:rPr>
        <w:t>…….</w:t>
      </w:r>
    </w:p>
    <w:p w14:paraId="09C3F7DE" w14:textId="77777777" w:rsidR="00545F2A" w:rsidRDefault="00545F2A" w:rsidP="004A7304">
      <w:pPr>
        <w:spacing w:line="360" w:lineRule="auto"/>
        <w:rPr>
          <w:rFonts w:ascii="Arial" w:hAnsi="Arial" w:cs="Arial"/>
          <w:lang w:val="de-AT"/>
        </w:rPr>
      </w:pPr>
    </w:p>
    <w:p w14:paraId="12AFA8B4" w14:textId="62830B55" w:rsidR="00457C74" w:rsidRPr="004A7304" w:rsidRDefault="00457C74" w:rsidP="004A7304">
      <w:pPr>
        <w:spacing w:line="360" w:lineRule="auto"/>
        <w:rPr>
          <w:rFonts w:ascii="Arial" w:hAnsi="Arial" w:cs="Arial"/>
          <w:lang w:val="de-AT"/>
        </w:rPr>
      </w:pPr>
      <w:r w:rsidRPr="004A7304">
        <w:rPr>
          <w:rFonts w:ascii="Arial" w:hAnsi="Arial" w:cs="Arial"/>
          <w:lang w:val="de-AT"/>
        </w:rPr>
        <w:t>An Frau/Herrn……………………</w:t>
      </w:r>
      <w:r w:rsidR="004A7304">
        <w:rPr>
          <w:rFonts w:ascii="Arial" w:hAnsi="Arial" w:cs="Arial"/>
          <w:lang w:val="de-AT"/>
        </w:rPr>
        <w:t>…………………</w:t>
      </w:r>
      <w:r w:rsidR="00545F2A">
        <w:rPr>
          <w:rFonts w:ascii="Arial" w:hAnsi="Arial" w:cs="Arial"/>
          <w:lang w:val="de-AT"/>
        </w:rPr>
        <w:t xml:space="preserve">              </w:t>
      </w:r>
      <w:r w:rsidRPr="004A7304">
        <w:rPr>
          <w:rFonts w:ascii="Arial" w:hAnsi="Arial" w:cs="Arial"/>
          <w:lang w:val="de-AT"/>
        </w:rPr>
        <w:t>Schularzt/</w:t>
      </w:r>
      <w:r w:rsidR="00545F2A">
        <w:rPr>
          <w:rFonts w:ascii="Arial" w:hAnsi="Arial" w:cs="Arial"/>
          <w:lang w:val="de-AT"/>
        </w:rPr>
        <w:t xml:space="preserve">- </w:t>
      </w:r>
      <w:proofErr w:type="spellStart"/>
      <w:r w:rsidR="00545F2A">
        <w:rPr>
          <w:rFonts w:ascii="Arial" w:hAnsi="Arial" w:cs="Arial"/>
          <w:lang w:val="de-AT"/>
        </w:rPr>
        <w:t>ärztin</w:t>
      </w:r>
      <w:proofErr w:type="spellEnd"/>
      <w:r w:rsidRPr="004A7304">
        <w:rPr>
          <w:rFonts w:ascii="Arial" w:hAnsi="Arial" w:cs="Arial"/>
          <w:lang w:val="de-AT"/>
        </w:rPr>
        <w:t xml:space="preserve"> </w:t>
      </w:r>
    </w:p>
    <w:p w14:paraId="592DD843" w14:textId="7CF16552" w:rsidR="00457C74" w:rsidRPr="004A7304" w:rsidRDefault="004A7304" w:rsidP="004A7304">
      <w:pPr>
        <w:spacing w:line="360" w:lineRule="auto"/>
        <w:rPr>
          <w:rFonts w:ascii="Arial" w:hAnsi="Arial" w:cs="Arial"/>
          <w:lang w:val="de-AT"/>
        </w:rPr>
      </w:pPr>
      <w:r w:rsidRPr="004A7304">
        <w:rPr>
          <w:rFonts w:ascii="Arial" w:hAnsi="Arial" w:cs="Arial"/>
          <w:lang w:val="de-AT"/>
        </w:rPr>
        <w:t>v</w:t>
      </w:r>
      <w:r w:rsidR="00457C74" w:rsidRPr="004A7304">
        <w:rPr>
          <w:rFonts w:ascii="Arial" w:hAnsi="Arial" w:cs="Arial"/>
          <w:lang w:val="de-AT"/>
        </w:rPr>
        <w:t xml:space="preserve">ia </w:t>
      </w:r>
      <w:r w:rsidRPr="004A7304">
        <w:rPr>
          <w:rFonts w:ascii="Arial" w:hAnsi="Arial" w:cs="Arial"/>
          <w:lang w:val="de-AT"/>
        </w:rPr>
        <w:t>E-Mail</w:t>
      </w:r>
      <w:r w:rsidR="00457C74" w:rsidRPr="004A7304">
        <w:rPr>
          <w:rFonts w:ascii="Arial" w:hAnsi="Arial" w:cs="Arial"/>
          <w:lang w:val="de-AT"/>
        </w:rPr>
        <w:t>…………………………</w:t>
      </w:r>
      <w:r>
        <w:rPr>
          <w:rFonts w:ascii="Arial" w:hAnsi="Arial" w:cs="Arial"/>
          <w:lang w:val="de-AT"/>
        </w:rPr>
        <w:t>…….</w:t>
      </w:r>
    </w:p>
    <w:p w14:paraId="27EF60F6" w14:textId="25679170" w:rsidR="00457C74" w:rsidRPr="004A7304" w:rsidRDefault="00457C74" w:rsidP="004A7304">
      <w:pPr>
        <w:spacing w:line="360" w:lineRule="auto"/>
        <w:rPr>
          <w:rFonts w:ascii="Arial" w:hAnsi="Arial" w:cs="Arial"/>
          <w:lang w:val="de-AT"/>
        </w:rPr>
      </w:pPr>
    </w:p>
    <w:p w14:paraId="71D519FC" w14:textId="5B7F9D9C" w:rsidR="004A7304" w:rsidRPr="004A7304" w:rsidRDefault="004A7304" w:rsidP="004A7304">
      <w:pPr>
        <w:spacing w:line="360" w:lineRule="auto"/>
        <w:rPr>
          <w:rFonts w:ascii="Arial" w:hAnsi="Arial" w:cs="Arial"/>
          <w:lang w:val="de-AT"/>
        </w:rPr>
      </w:pPr>
      <w:r w:rsidRPr="00657FC8">
        <w:rPr>
          <w:rFonts w:ascii="Arial" w:hAnsi="Arial" w:cs="Arial"/>
          <w:b/>
          <w:bCs/>
          <w:lang w:val="de-AT"/>
        </w:rPr>
        <w:t>Betrifft</w:t>
      </w:r>
      <w:r>
        <w:rPr>
          <w:rFonts w:ascii="Arial" w:hAnsi="Arial" w:cs="Arial"/>
          <w:lang w:val="de-AT"/>
        </w:rPr>
        <w:t xml:space="preserve">: </w:t>
      </w:r>
      <w:r>
        <w:rPr>
          <w:rFonts w:ascii="Arial" w:hAnsi="Arial" w:cs="Arial"/>
          <w:lang w:val="de-AT"/>
        </w:rPr>
        <w:tab/>
        <w:t>Min</w:t>
      </w:r>
      <w:r w:rsidR="00457C74" w:rsidRPr="004A7304">
        <w:rPr>
          <w:rFonts w:ascii="Arial" w:hAnsi="Arial" w:cs="Arial"/>
          <w:lang w:val="de-AT"/>
        </w:rPr>
        <w:t>derjährige/n…………………</w:t>
      </w:r>
      <w:proofErr w:type="gramStart"/>
      <w:r w:rsidR="00457C74" w:rsidRPr="004A7304">
        <w:rPr>
          <w:rFonts w:ascii="Arial" w:hAnsi="Arial" w:cs="Arial"/>
          <w:lang w:val="de-AT"/>
        </w:rPr>
        <w:t>…….</w:t>
      </w:r>
      <w:proofErr w:type="gramEnd"/>
      <w:r w:rsidR="00457C74" w:rsidRPr="004A7304">
        <w:rPr>
          <w:rFonts w:ascii="Arial" w:hAnsi="Arial" w:cs="Arial"/>
          <w:lang w:val="de-AT"/>
        </w:rPr>
        <w:t>.</w:t>
      </w:r>
      <w:r>
        <w:rPr>
          <w:rFonts w:ascii="Arial" w:hAnsi="Arial" w:cs="Arial"/>
          <w:lang w:val="de-AT"/>
        </w:rPr>
        <w:t xml:space="preserve"> </w:t>
      </w:r>
      <w:r w:rsidR="00202288">
        <w:rPr>
          <w:rFonts w:ascii="Arial" w:hAnsi="Arial" w:cs="Arial"/>
          <w:lang w:val="de-AT"/>
        </w:rPr>
        <w:t xml:space="preserve">      </w:t>
      </w:r>
      <w:r w:rsidR="00457C74" w:rsidRPr="004A7304">
        <w:rPr>
          <w:rFonts w:ascii="Arial" w:hAnsi="Arial" w:cs="Arial"/>
          <w:lang w:val="de-AT"/>
        </w:rPr>
        <w:t xml:space="preserve">Name, </w:t>
      </w:r>
    </w:p>
    <w:p w14:paraId="114347E3" w14:textId="7FE5BBE5" w:rsidR="00457C74" w:rsidRPr="004A7304" w:rsidRDefault="004A7304" w:rsidP="004A7304">
      <w:pPr>
        <w:spacing w:line="360" w:lineRule="auto"/>
        <w:rPr>
          <w:rFonts w:ascii="Arial" w:hAnsi="Arial" w:cs="Arial"/>
          <w:lang w:val="de-AT"/>
        </w:rPr>
      </w:pPr>
      <w:r w:rsidRPr="004A7304">
        <w:rPr>
          <w:rFonts w:ascii="Arial" w:hAnsi="Arial" w:cs="Arial"/>
          <w:lang w:val="de-AT"/>
        </w:rPr>
        <w:t xml:space="preserve">  </w:t>
      </w:r>
      <w:r w:rsidRPr="004A7304">
        <w:rPr>
          <w:rFonts w:ascii="Arial" w:hAnsi="Arial" w:cs="Arial"/>
          <w:lang w:val="de-AT"/>
        </w:rPr>
        <w:tab/>
      </w:r>
      <w:r>
        <w:rPr>
          <w:rFonts w:ascii="Arial" w:hAnsi="Arial" w:cs="Arial"/>
          <w:lang w:val="de-AT"/>
        </w:rPr>
        <w:t xml:space="preserve">           </w:t>
      </w:r>
      <w:r w:rsidRPr="004A7304">
        <w:rPr>
          <w:rFonts w:ascii="Arial" w:hAnsi="Arial" w:cs="Arial"/>
          <w:lang w:val="de-AT"/>
        </w:rPr>
        <w:t xml:space="preserve"> </w:t>
      </w:r>
      <w:r w:rsidR="00457C74" w:rsidRPr="004A7304">
        <w:rPr>
          <w:rFonts w:ascii="Arial" w:hAnsi="Arial" w:cs="Arial"/>
          <w:lang w:val="de-AT"/>
        </w:rPr>
        <w:t>geb. am…………………………………</w:t>
      </w:r>
    </w:p>
    <w:p w14:paraId="73051495" w14:textId="0C9EB5FE" w:rsidR="00457C74" w:rsidRPr="004A7304" w:rsidRDefault="00457C74" w:rsidP="004A7304">
      <w:pPr>
        <w:spacing w:line="360" w:lineRule="auto"/>
        <w:ind w:left="708" w:firstLine="708"/>
        <w:rPr>
          <w:rFonts w:ascii="Arial" w:hAnsi="Arial" w:cs="Arial"/>
          <w:lang w:val="de-AT"/>
        </w:rPr>
      </w:pPr>
      <w:r w:rsidRPr="004A7304">
        <w:rPr>
          <w:rFonts w:ascii="Arial" w:hAnsi="Arial" w:cs="Arial"/>
          <w:lang w:val="de-AT"/>
        </w:rPr>
        <w:t>Klasse……………………………</w:t>
      </w:r>
      <w:proofErr w:type="gramStart"/>
      <w:r w:rsidRPr="004A7304">
        <w:rPr>
          <w:rFonts w:ascii="Arial" w:hAnsi="Arial" w:cs="Arial"/>
          <w:lang w:val="de-AT"/>
        </w:rPr>
        <w:t>…</w:t>
      </w:r>
      <w:r w:rsidR="004A7304" w:rsidRPr="004A7304">
        <w:rPr>
          <w:rFonts w:ascii="Arial" w:hAnsi="Arial" w:cs="Arial"/>
          <w:lang w:val="de-AT"/>
        </w:rPr>
        <w:t>…</w:t>
      </w:r>
      <w:r w:rsidRPr="004A7304">
        <w:rPr>
          <w:rFonts w:ascii="Arial" w:hAnsi="Arial" w:cs="Arial"/>
          <w:lang w:val="de-AT"/>
        </w:rPr>
        <w:t>.</w:t>
      </w:r>
      <w:proofErr w:type="gramEnd"/>
      <w:r w:rsidRPr="004A7304">
        <w:rPr>
          <w:rFonts w:ascii="Arial" w:hAnsi="Arial" w:cs="Arial"/>
          <w:lang w:val="de-AT"/>
        </w:rPr>
        <w:t>.</w:t>
      </w:r>
    </w:p>
    <w:p w14:paraId="4546E5D9" w14:textId="77777777" w:rsidR="004A7304" w:rsidRPr="004A7304" w:rsidRDefault="00457C74" w:rsidP="004A7304">
      <w:pPr>
        <w:spacing w:line="360" w:lineRule="auto"/>
        <w:ind w:left="708" w:firstLine="708"/>
        <w:rPr>
          <w:rFonts w:ascii="Arial" w:hAnsi="Arial" w:cs="Arial"/>
          <w:lang w:val="de-AT"/>
        </w:rPr>
      </w:pPr>
      <w:r w:rsidRPr="004A7304">
        <w:rPr>
          <w:rFonts w:ascii="Arial" w:hAnsi="Arial" w:cs="Arial"/>
          <w:lang w:val="de-AT"/>
        </w:rPr>
        <w:t xml:space="preserve">„Impfung“                                                                 </w:t>
      </w:r>
    </w:p>
    <w:p w14:paraId="1991FE1B" w14:textId="670C7F57" w:rsidR="00457C74" w:rsidRPr="004A7304" w:rsidRDefault="004A7304" w:rsidP="004A7304">
      <w:pPr>
        <w:spacing w:line="360" w:lineRule="auto"/>
        <w:ind w:left="708" w:firstLine="708"/>
        <w:rPr>
          <w:rFonts w:ascii="Arial" w:hAnsi="Arial" w:cs="Arial"/>
          <w:lang w:val="de-AT"/>
        </w:rPr>
      </w:pPr>
      <w:r w:rsidRPr="004A7304">
        <w:rPr>
          <w:rFonts w:ascii="Arial" w:hAnsi="Arial" w:cs="Arial"/>
          <w:lang w:val="de-AT"/>
        </w:rPr>
        <w:t xml:space="preserve">                             </w:t>
      </w:r>
      <w:r w:rsidR="00457C74" w:rsidRPr="004A7304">
        <w:rPr>
          <w:rFonts w:ascii="Arial" w:hAnsi="Arial" w:cs="Arial"/>
          <w:lang w:val="de-AT"/>
        </w:rPr>
        <w:t>Ort…</w:t>
      </w:r>
      <w:r w:rsidRPr="004A7304">
        <w:rPr>
          <w:rFonts w:ascii="Arial" w:hAnsi="Arial" w:cs="Arial"/>
          <w:lang w:val="de-AT"/>
        </w:rPr>
        <w:t>…………</w:t>
      </w:r>
      <w:r w:rsidR="00457C74" w:rsidRPr="004A7304">
        <w:rPr>
          <w:rFonts w:ascii="Arial" w:hAnsi="Arial" w:cs="Arial"/>
          <w:lang w:val="de-AT"/>
        </w:rPr>
        <w:t>………………</w:t>
      </w:r>
      <w:r w:rsidR="00657FC8">
        <w:rPr>
          <w:rFonts w:ascii="Arial" w:hAnsi="Arial" w:cs="Arial"/>
          <w:lang w:val="de-AT"/>
        </w:rPr>
        <w:t xml:space="preserve">   </w:t>
      </w:r>
      <w:r w:rsidR="00457C74" w:rsidRPr="004A7304">
        <w:rPr>
          <w:rFonts w:ascii="Arial" w:hAnsi="Arial" w:cs="Arial"/>
          <w:lang w:val="de-AT"/>
        </w:rPr>
        <w:t>Datum………………………</w:t>
      </w:r>
    </w:p>
    <w:p w14:paraId="6C03A309" w14:textId="62928FDF" w:rsidR="00457C74" w:rsidRPr="004A7304" w:rsidRDefault="00457C74" w:rsidP="004A7304">
      <w:pPr>
        <w:spacing w:line="360" w:lineRule="auto"/>
        <w:rPr>
          <w:rFonts w:ascii="Arial" w:hAnsi="Arial" w:cs="Arial"/>
          <w:lang w:val="de-AT"/>
        </w:rPr>
      </w:pPr>
    </w:p>
    <w:p w14:paraId="2BA644BD" w14:textId="3A4A42CA" w:rsidR="00457C74" w:rsidRPr="004A7304" w:rsidRDefault="00457C74" w:rsidP="004A7304">
      <w:pPr>
        <w:spacing w:line="360" w:lineRule="auto"/>
        <w:rPr>
          <w:rFonts w:ascii="Arial" w:hAnsi="Arial" w:cs="Arial"/>
          <w:lang w:val="de-AT"/>
        </w:rPr>
      </w:pPr>
      <w:r w:rsidRPr="004A7304">
        <w:rPr>
          <w:rFonts w:ascii="Arial" w:hAnsi="Arial" w:cs="Arial"/>
          <w:lang w:val="de-AT"/>
        </w:rPr>
        <w:t>Sehr geehrte(r) Frau</w:t>
      </w:r>
      <w:r w:rsidR="00C12D66">
        <w:rPr>
          <w:rFonts w:ascii="Arial" w:hAnsi="Arial" w:cs="Arial"/>
          <w:lang w:val="de-AT"/>
        </w:rPr>
        <w:t xml:space="preserve"> </w:t>
      </w:r>
      <w:r w:rsidRPr="004A7304">
        <w:rPr>
          <w:rFonts w:ascii="Arial" w:hAnsi="Arial" w:cs="Arial"/>
          <w:lang w:val="de-AT"/>
        </w:rPr>
        <w:t>/</w:t>
      </w:r>
      <w:r w:rsidR="00C12D66">
        <w:rPr>
          <w:rFonts w:ascii="Arial" w:hAnsi="Arial" w:cs="Arial"/>
          <w:lang w:val="de-AT"/>
        </w:rPr>
        <w:t xml:space="preserve"> </w:t>
      </w:r>
      <w:r w:rsidRPr="004A7304">
        <w:rPr>
          <w:rFonts w:ascii="Arial" w:hAnsi="Arial" w:cs="Arial"/>
          <w:lang w:val="de-AT"/>
        </w:rPr>
        <w:t>Herr………………………</w:t>
      </w:r>
      <w:r w:rsidR="00C12D66">
        <w:rPr>
          <w:rFonts w:ascii="Arial" w:hAnsi="Arial" w:cs="Arial"/>
          <w:lang w:val="de-AT"/>
        </w:rPr>
        <w:t>!</w:t>
      </w:r>
    </w:p>
    <w:p w14:paraId="5C8C3567" w14:textId="6BF20EA7" w:rsidR="00457C74" w:rsidRPr="004A7304" w:rsidRDefault="00457C74" w:rsidP="004A7304">
      <w:pPr>
        <w:spacing w:line="360" w:lineRule="auto"/>
        <w:rPr>
          <w:rFonts w:ascii="Arial" w:hAnsi="Arial" w:cs="Arial"/>
          <w:lang w:val="de-AT"/>
        </w:rPr>
      </w:pPr>
    </w:p>
    <w:p w14:paraId="40290BA3" w14:textId="4348E3E7" w:rsidR="00457C74" w:rsidRPr="004A7304" w:rsidRDefault="00457C74" w:rsidP="004A7304">
      <w:pPr>
        <w:spacing w:line="360" w:lineRule="auto"/>
        <w:rPr>
          <w:rFonts w:ascii="Arial" w:hAnsi="Arial" w:cs="Arial"/>
          <w:lang w:val="de-AT"/>
        </w:rPr>
      </w:pPr>
      <w:r w:rsidRPr="004A7304">
        <w:rPr>
          <w:rFonts w:ascii="Arial" w:hAnsi="Arial" w:cs="Arial"/>
          <w:lang w:val="de-AT"/>
        </w:rPr>
        <w:t xml:space="preserve">Als </w:t>
      </w:r>
      <w:proofErr w:type="spellStart"/>
      <w:r w:rsidR="004A7304" w:rsidRPr="004A7304">
        <w:rPr>
          <w:rFonts w:ascii="Arial" w:hAnsi="Arial" w:cs="Arial"/>
          <w:lang w:val="de-AT"/>
        </w:rPr>
        <w:t>o</w:t>
      </w:r>
      <w:r w:rsidRPr="004A7304">
        <w:rPr>
          <w:rFonts w:ascii="Arial" w:hAnsi="Arial" w:cs="Arial"/>
          <w:lang w:val="de-AT"/>
        </w:rPr>
        <w:t>bsorgeberechtigte</w:t>
      </w:r>
      <w:proofErr w:type="spellEnd"/>
      <w:r w:rsidRPr="004A7304">
        <w:rPr>
          <w:rFonts w:ascii="Arial" w:hAnsi="Arial" w:cs="Arial"/>
          <w:lang w:val="de-AT"/>
        </w:rPr>
        <w:t xml:space="preserve"> Eltern wenden wir uns vor Beginn des neuen Schuljahres an Sie, das gesamte Lehrerkollegium, die Elternvertretung und den</w:t>
      </w:r>
      <w:r w:rsidR="00660149">
        <w:rPr>
          <w:rFonts w:ascii="Arial" w:hAnsi="Arial" w:cs="Arial"/>
          <w:lang w:val="de-AT"/>
        </w:rPr>
        <w:t xml:space="preserve"> </w:t>
      </w:r>
      <w:r w:rsidR="006450CB">
        <w:rPr>
          <w:rFonts w:ascii="Arial" w:hAnsi="Arial" w:cs="Arial"/>
          <w:lang w:val="de-AT"/>
        </w:rPr>
        <w:t>/</w:t>
      </w:r>
      <w:r w:rsidR="00660149">
        <w:rPr>
          <w:rFonts w:ascii="Arial" w:hAnsi="Arial" w:cs="Arial"/>
          <w:lang w:val="de-AT"/>
        </w:rPr>
        <w:t xml:space="preserve"> </w:t>
      </w:r>
      <w:proofErr w:type="gramStart"/>
      <w:r w:rsidR="006450CB">
        <w:rPr>
          <w:rFonts w:ascii="Arial" w:hAnsi="Arial" w:cs="Arial"/>
          <w:lang w:val="de-AT"/>
        </w:rPr>
        <w:t>die</w:t>
      </w:r>
      <w:r w:rsidRPr="004A7304">
        <w:rPr>
          <w:rFonts w:ascii="Arial" w:hAnsi="Arial" w:cs="Arial"/>
          <w:lang w:val="de-AT"/>
        </w:rPr>
        <w:t xml:space="preserve"> Schularzt</w:t>
      </w:r>
      <w:proofErr w:type="gramEnd"/>
      <w:r w:rsidR="006450CB">
        <w:rPr>
          <w:rFonts w:ascii="Arial" w:hAnsi="Arial" w:cs="Arial"/>
          <w:lang w:val="de-AT"/>
        </w:rPr>
        <w:t xml:space="preserve"> </w:t>
      </w:r>
      <w:r w:rsidRPr="004A7304">
        <w:rPr>
          <w:rFonts w:ascii="Arial" w:hAnsi="Arial" w:cs="Arial"/>
          <w:lang w:val="de-AT"/>
        </w:rPr>
        <w:t>/-</w:t>
      </w:r>
      <w:r w:rsidR="006450CB">
        <w:rPr>
          <w:rFonts w:ascii="Arial" w:hAnsi="Arial" w:cs="Arial"/>
          <w:lang w:val="de-AT"/>
        </w:rPr>
        <w:t>ä</w:t>
      </w:r>
      <w:r w:rsidRPr="004A7304">
        <w:rPr>
          <w:rFonts w:ascii="Arial" w:hAnsi="Arial" w:cs="Arial"/>
          <w:lang w:val="de-AT"/>
        </w:rPr>
        <w:t>rztin.</w:t>
      </w:r>
    </w:p>
    <w:p w14:paraId="6ED31634" w14:textId="3307B8AF" w:rsidR="00457C74" w:rsidRPr="004A7304" w:rsidRDefault="00457C74" w:rsidP="004A7304">
      <w:pPr>
        <w:spacing w:line="360" w:lineRule="auto"/>
        <w:rPr>
          <w:rFonts w:ascii="Arial" w:hAnsi="Arial" w:cs="Arial"/>
          <w:lang w:val="de-AT"/>
        </w:rPr>
      </w:pPr>
    </w:p>
    <w:p w14:paraId="4A44EBB6" w14:textId="0F5A49F7" w:rsidR="00457C74" w:rsidRPr="004A7304" w:rsidRDefault="00457C74" w:rsidP="004A7304">
      <w:pPr>
        <w:spacing w:line="360" w:lineRule="auto"/>
        <w:rPr>
          <w:rFonts w:ascii="Arial" w:hAnsi="Arial" w:cs="Arial"/>
          <w:lang w:val="de-AT"/>
        </w:rPr>
      </w:pPr>
      <w:r w:rsidRPr="004A7304">
        <w:rPr>
          <w:rFonts w:ascii="Arial" w:hAnsi="Arial" w:cs="Arial"/>
          <w:lang w:val="de-AT"/>
        </w:rPr>
        <w:t>Wir weisen Sie alle darauf</w:t>
      </w:r>
      <w:r w:rsidR="006450CB">
        <w:rPr>
          <w:rFonts w:ascii="Arial" w:hAnsi="Arial" w:cs="Arial"/>
          <w:lang w:val="de-AT"/>
        </w:rPr>
        <w:t xml:space="preserve"> </w:t>
      </w:r>
      <w:r w:rsidRPr="004A7304">
        <w:rPr>
          <w:rFonts w:ascii="Arial" w:hAnsi="Arial" w:cs="Arial"/>
          <w:lang w:val="de-AT"/>
        </w:rPr>
        <w:t xml:space="preserve">hin, dass unser Sohn / unsere Tochter, </w:t>
      </w:r>
      <w:proofErr w:type="spellStart"/>
      <w:r w:rsidRPr="004A7304">
        <w:rPr>
          <w:rFonts w:ascii="Arial" w:hAnsi="Arial" w:cs="Arial"/>
          <w:lang w:val="de-AT"/>
        </w:rPr>
        <w:t>mj</w:t>
      </w:r>
      <w:proofErr w:type="spellEnd"/>
      <w:r w:rsidRPr="004A7304">
        <w:rPr>
          <w:rFonts w:ascii="Arial" w:hAnsi="Arial" w:cs="Arial"/>
          <w:lang w:val="de-AT"/>
        </w:rPr>
        <w:t>…………………………</w:t>
      </w:r>
      <w:r w:rsidR="004A7304">
        <w:rPr>
          <w:rFonts w:ascii="Arial" w:hAnsi="Arial" w:cs="Arial"/>
          <w:lang w:val="de-AT"/>
        </w:rPr>
        <w:t>…………………………</w:t>
      </w:r>
      <w:proofErr w:type="gramStart"/>
      <w:r w:rsidR="004A7304">
        <w:rPr>
          <w:rFonts w:ascii="Arial" w:hAnsi="Arial" w:cs="Arial"/>
          <w:lang w:val="de-AT"/>
        </w:rPr>
        <w:t>…….</w:t>
      </w:r>
      <w:proofErr w:type="gramEnd"/>
      <w:r w:rsidR="00A01BFB">
        <w:rPr>
          <w:rFonts w:ascii="Arial" w:hAnsi="Arial" w:cs="Arial"/>
          <w:lang w:val="de-AT"/>
        </w:rPr>
        <w:t>,</w:t>
      </w:r>
      <w:r w:rsidRPr="004A7304">
        <w:rPr>
          <w:rFonts w:ascii="Arial" w:hAnsi="Arial" w:cs="Arial"/>
          <w:lang w:val="de-AT"/>
        </w:rPr>
        <w:t xml:space="preserve"> geb. am</w:t>
      </w:r>
      <w:r w:rsidR="00A01BFB">
        <w:rPr>
          <w:rFonts w:ascii="Arial" w:hAnsi="Arial" w:cs="Arial"/>
          <w:lang w:val="de-AT"/>
        </w:rPr>
        <w:t xml:space="preserve"> </w:t>
      </w:r>
      <w:r w:rsidRPr="004A7304">
        <w:rPr>
          <w:rFonts w:ascii="Arial" w:hAnsi="Arial" w:cs="Arial"/>
          <w:lang w:val="de-AT"/>
        </w:rPr>
        <w:t xml:space="preserve"> …………………………</w:t>
      </w:r>
      <w:r w:rsidR="00347A66">
        <w:rPr>
          <w:rFonts w:ascii="Arial" w:hAnsi="Arial" w:cs="Arial"/>
          <w:lang w:val="de-AT"/>
        </w:rPr>
        <w:t xml:space="preserve"> , </w:t>
      </w:r>
      <w:r w:rsidRPr="004A7304">
        <w:rPr>
          <w:rFonts w:ascii="Arial" w:hAnsi="Arial" w:cs="Arial"/>
          <w:lang w:val="de-AT"/>
        </w:rPr>
        <w:lastRenderedPageBreak/>
        <w:t>weder von der Direktion</w:t>
      </w:r>
      <w:r w:rsidR="00A01BFB">
        <w:rPr>
          <w:rFonts w:ascii="Arial" w:hAnsi="Arial" w:cs="Arial"/>
          <w:lang w:val="de-AT"/>
        </w:rPr>
        <w:t>,</w:t>
      </w:r>
      <w:r w:rsidRPr="004A7304">
        <w:rPr>
          <w:rFonts w:ascii="Arial" w:hAnsi="Arial" w:cs="Arial"/>
          <w:lang w:val="de-AT"/>
        </w:rPr>
        <w:t xml:space="preserve"> </w:t>
      </w:r>
      <w:r w:rsidR="00A01BFB">
        <w:rPr>
          <w:rFonts w:ascii="Arial" w:hAnsi="Arial" w:cs="Arial"/>
          <w:lang w:val="de-AT"/>
        </w:rPr>
        <w:t>dem</w:t>
      </w:r>
      <w:r w:rsidRPr="004A7304">
        <w:rPr>
          <w:rFonts w:ascii="Arial" w:hAnsi="Arial" w:cs="Arial"/>
          <w:lang w:val="de-AT"/>
        </w:rPr>
        <w:t xml:space="preserve"> Lehrk</w:t>
      </w:r>
      <w:r w:rsidR="0011292F" w:rsidRPr="004A7304">
        <w:rPr>
          <w:rFonts w:ascii="Arial" w:hAnsi="Arial" w:cs="Arial"/>
          <w:lang w:val="de-AT"/>
        </w:rPr>
        <w:t>örper, noch von etwaigen Eltern- oder Schülervertretern, noch von Mitgliedern des schulärztlichen Teams oder anderen Personen</w:t>
      </w:r>
      <w:r w:rsidR="00253254">
        <w:rPr>
          <w:rFonts w:ascii="Arial" w:hAnsi="Arial" w:cs="Arial"/>
          <w:lang w:val="de-AT"/>
        </w:rPr>
        <w:t>,</w:t>
      </w:r>
      <w:r w:rsidR="0011292F" w:rsidRPr="004A7304">
        <w:rPr>
          <w:rFonts w:ascii="Arial" w:hAnsi="Arial" w:cs="Arial"/>
          <w:lang w:val="de-AT"/>
        </w:rPr>
        <w:t xml:space="preserve"> auf welche Art und Weise auch immer, physisch oder psychisch dazu ermutigt, gedrängt oder sonst</w:t>
      </w:r>
      <w:r w:rsidR="00253254">
        <w:rPr>
          <w:rFonts w:ascii="Arial" w:hAnsi="Arial" w:cs="Arial"/>
          <w:lang w:val="de-AT"/>
        </w:rPr>
        <w:t xml:space="preserve"> </w:t>
      </w:r>
      <w:r w:rsidR="0011292F" w:rsidRPr="004A7304">
        <w:rPr>
          <w:rFonts w:ascii="Arial" w:hAnsi="Arial" w:cs="Arial"/>
          <w:lang w:val="de-AT"/>
        </w:rPr>
        <w:t xml:space="preserve">wie veranlasst werden darf, sich einer „Impfung“ gegen SARS-CoV-2 zu unterziehen. </w:t>
      </w:r>
    </w:p>
    <w:p w14:paraId="6179BF91" w14:textId="0C0AB53D" w:rsidR="004A7304" w:rsidRPr="004A7304" w:rsidRDefault="0011292F" w:rsidP="004A7304">
      <w:pPr>
        <w:spacing w:line="360" w:lineRule="auto"/>
        <w:rPr>
          <w:rFonts w:ascii="Arial" w:hAnsi="Arial" w:cs="Arial"/>
          <w:lang w:val="de-AT"/>
        </w:rPr>
      </w:pPr>
      <w:r w:rsidRPr="004A7304">
        <w:rPr>
          <w:rFonts w:ascii="Arial" w:hAnsi="Arial" w:cs="Arial"/>
          <w:lang w:val="de-AT"/>
        </w:rPr>
        <w:t>Jeder Versuch unseren Sohn / unsere Tochter zu überreden, oder zu beeinflussen, an dem von uns nicht gebilligten „Impfprogramm“ teilzunehmen</w:t>
      </w:r>
      <w:r w:rsidR="00253254">
        <w:rPr>
          <w:rFonts w:ascii="Arial" w:hAnsi="Arial" w:cs="Arial"/>
          <w:lang w:val="de-AT"/>
        </w:rPr>
        <w:t>,</w:t>
      </w:r>
      <w:r w:rsidRPr="004A7304">
        <w:rPr>
          <w:rFonts w:ascii="Arial" w:hAnsi="Arial" w:cs="Arial"/>
          <w:lang w:val="de-AT"/>
        </w:rPr>
        <w:t xml:space="preserve"> hat zu unterbleiben, und betrachten wir solche Versuche als Eingriffe in unsere elterlichen Rechte. </w:t>
      </w:r>
    </w:p>
    <w:p w14:paraId="4D112211" w14:textId="13ED6E0A" w:rsidR="0011292F" w:rsidRDefault="0011292F" w:rsidP="004A7304">
      <w:pPr>
        <w:spacing w:line="360" w:lineRule="auto"/>
        <w:rPr>
          <w:rFonts w:ascii="Arial" w:hAnsi="Arial" w:cs="Arial"/>
          <w:lang w:val="de-AT"/>
        </w:rPr>
      </w:pPr>
      <w:r w:rsidRPr="004A7304">
        <w:rPr>
          <w:rFonts w:ascii="Arial" w:hAnsi="Arial" w:cs="Arial"/>
          <w:lang w:val="de-AT"/>
        </w:rPr>
        <w:t>Unser Sohn</w:t>
      </w:r>
      <w:r w:rsidR="00826A54">
        <w:rPr>
          <w:rFonts w:ascii="Arial" w:hAnsi="Arial" w:cs="Arial"/>
          <w:lang w:val="de-AT"/>
        </w:rPr>
        <w:t xml:space="preserve"> </w:t>
      </w:r>
      <w:r w:rsidRPr="004A7304">
        <w:rPr>
          <w:rFonts w:ascii="Arial" w:hAnsi="Arial" w:cs="Arial"/>
          <w:lang w:val="de-AT"/>
        </w:rPr>
        <w:t>/</w:t>
      </w:r>
      <w:r w:rsidR="00826A54">
        <w:rPr>
          <w:rFonts w:ascii="Arial" w:hAnsi="Arial" w:cs="Arial"/>
          <w:lang w:val="de-AT"/>
        </w:rPr>
        <w:t xml:space="preserve"> </w:t>
      </w:r>
      <w:r w:rsidRPr="004A7304">
        <w:rPr>
          <w:rFonts w:ascii="Arial" w:hAnsi="Arial" w:cs="Arial"/>
          <w:lang w:val="de-AT"/>
        </w:rPr>
        <w:t>unsere Tochter</w:t>
      </w:r>
      <w:r w:rsidR="00826A54">
        <w:rPr>
          <w:rFonts w:ascii="Arial" w:hAnsi="Arial" w:cs="Arial"/>
          <w:lang w:val="de-AT"/>
        </w:rPr>
        <w:t>,</w:t>
      </w:r>
      <w:r w:rsidRPr="004A7304">
        <w:rPr>
          <w:rFonts w:ascii="Arial" w:hAnsi="Arial" w:cs="Arial"/>
          <w:lang w:val="de-AT"/>
        </w:rPr>
        <w:t xml:space="preserve"> </w:t>
      </w:r>
      <w:proofErr w:type="spellStart"/>
      <w:r w:rsidRPr="004A7304">
        <w:rPr>
          <w:rFonts w:ascii="Arial" w:hAnsi="Arial" w:cs="Arial"/>
          <w:lang w:val="de-AT"/>
        </w:rPr>
        <w:t>mj</w:t>
      </w:r>
      <w:proofErr w:type="spellEnd"/>
      <w:r w:rsidRPr="004A7304">
        <w:rPr>
          <w:rFonts w:ascii="Arial" w:hAnsi="Arial" w:cs="Arial"/>
          <w:lang w:val="de-AT"/>
        </w:rPr>
        <w:t xml:space="preserve">. </w:t>
      </w:r>
      <w:r w:rsidR="004A7304" w:rsidRPr="004A7304">
        <w:rPr>
          <w:rFonts w:ascii="Arial" w:hAnsi="Arial" w:cs="Arial"/>
          <w:lang w:val="de-AT"/>
        </w:rPr>
        <w:t>………………………………………………………</w:t>
      </w:r>
      <w:proofErr w:type="gramStart"/>
      <w:r w:rsidR="004A7304" w:rsidRPr="004A7304">
        <w:rPr>
          <w:rFonts w:ascii="Arial" w:hAnsi="Arial" w:cs="Arial"/>
          <w:lang w:val="de-AT"/>
        </w:rPr>
        <w:t>..</w:t>
      </w:r>
      <w:r w:rsidRPr="004A7304">
        <w:rPr>
          <w:rFonts w:ascii="Arial" w:hAnsi="Arial" w:cs="Arial"/>
          <w:lang w:val="de-AT"/>
        </w:rPr>
        <w:t>.</w:t>
      </w:r>
      <w:r w:rsidR="004A7304">
        <w:rPr>
          <w:rFonts w:ascii="Arial" w:hAnsi="Arial" w:cs="Arial"/>
          <w:lang w:val="de-AT"/>
        </w:rPr>
        <w:t>..........</w:t>
      </w:r>
      <w:r w:rsidR="00826A54">
        <w:rPr>
          <w:rFonts w:ascii="Arial" w:hAnsi="Arial" w:cs="Arial"/>
          <w:lang w:val="de-AT"/>
        </w:rPr>
        <w:t xml:space="preserve"> ,</w:t>
      </w:r>
      <w:proofErr w:type="gramEnd"/>
      <w:r w:rsidR="00826A54">
        <w:rPr>
          <w:rFonts w:ascii="Arial" w:hAnsi="Arial" w:cs="Arial"/>
          <w:lang w:val="de-AT"/>
        </w:rPr>
        <w:t xml:space="preserve"> </w:t>
      </w:r>
      <w:r w:rsidR="004A7304">
        <w:rPr>
          <w:rFonts w:ascii="Arial" w:hAnsi="Arial" w:cs="Arial"/>
          <w:lang w:val="de-AT"/>
        </w:rPr>
        <w:t xml:space="preserve">        </w:t>
      </w:r>
      <w:r w:rsidRPr="004A7304">
        <w:rPr>
          <w:rFonts w:ascii="Arial" w:hAnsi="Arial" w:cs="Arial"/>
          <w:lang w:val="de-AT"/>
        </w:rPr>
        <w:t>geb. am</w:t>
      </w:r>
      <w:r w:rsidR="00826A54">
        <w:rPr>
          <w:rFonts w:ascii="Arial" w:hAnsi="Arial" w:cs="Arial"/>
          <w:lang w:val="de-AT"/>
        </w:rPr>
        <w:t xml:space="preserve">  </w:t>
      </w:r>
      <w:r w:rsidRPr="004A7304">
        <w:rPr>
          <w:rFonts w:ascii="Arial" w:hAnsi="Arial" w:cs="Arial"/>
          <w:lang w:val="de-AT"/>
        </w:rPr>
        <w:t>………………………..</w:t>
      </w:r>
      <w:r w:rsidR="00826A54">
        <w:rPr>
          <w:rFonts w:ascii="Arial" w:hAnsi="Arial" w:cs="Arial"/>
          <w:lang w:val="de-AT"/>
        </w:rPr>
        <w:t xml:space="preserve">, </w:t>
      </w:r>
      <w:r w:rsidRPr="004A7304">
        <w:rPr>
          <w:rFonts w:ascii="Arial" w:hAnsi="Arial" w:cs="Arial"/>
          <w:lang w:val="de-AT"/>
        </w:rPr>
        <w:t xml:space="preserve"> kann </w:t>
      </w:r>
      <w:r w:rsidR="00B13744">
        <w:rPr>
          <w:rFonts w:ascii="Arial" w:hAnsi="Arial" w:cs="Arial"/>
          <w:lang w:val="de-AT"/>
        </w:rPr>
        <w:t xml:space="preserve">aufgrund der geltenden Gesetze </w:t>
      </w:r>
      <w:r w:rsidRPr="004A7304">
        <w:rPr>
          <w:rFonts w:ascii="Arial" w:hAnsi="Arial" w:cs="Arial"/>
          <w:lang w:val="de-AT"/>
        </w:rPr>
        <w:t xml:space="preserve">weder selbst eine Einwilligung </w:t>
      </w:r>
      <w:r w:rsidR="00826A54">
        <w:rPr>
          <w:rFonts w:ascii="Arial" w:hAnsi="Arial" w:cs="Arial"/>
          <w:lang w:val="de-AT"/>
        </w:rPr>
        <w:t>-</w:t>
      </w:r>
      <w:r w:rsidRPr="004A7304">
        <w:rPr>
          <w:rFonts w:ascii="Arial" w:hAnsi="Arial" w:cs="Arial"/>
          <w:lang w:val="de-AT"/>
        </w:rPr>
        <w:t xml:space="preserve"> weder mündlich noch schriftlich </w:t>
      </w:r>
      <w:r w:rsidR="00826A54">
        <w:rPr>
          <w:rFonts w:ascii="Arial" w:hAnsi="Arial" w:cs="Arial"/>
          <w:lang w:val="de-AT"/>
        </w:rPr>
        <w:t xml:space="preserve">- </w:t>
      </w:r>
      <w:r w:rsidRPr="004A7304">
        <w:rPr>
          <w:rFonts w:ascii="Arial" w:hAnsi="Arial" w:cs="Arial"/>
          <w:lang w:val="de-AT"/>
        </w:rPr>
        <w:t xml:space="preserve">zu dieser medizinischen Behandlung zulässig erteilen noch erteilen wir unser Einverständnis als Erziehungsberechtigte. </w:t>
      </w:r>
    </w:p>
    <w:p w14:paraId="50149E12" w14:textId="77777777" w:rsidR="00752E0A" w:rsidRPr="004A7304" w:rsidRDefault="00752E0A" w:rsidP="004A7304">
      <w:pPr>
        <w:spacing w:line="360" w:lineRule="auto"/>
        <w:rPr>
          <w:rFonts w:ascii="Arial" w:hAnsi="Arial" w:cs="Arial"/>
          <w:lang w:val="de-AT"/>
        </w:rPr>
      </w:pPr>
    </w:p>
    <w:p w14:paraId="108F57F2" w14:textId="6ECCBEEC" w:rsidR="0011292F" w:rsidRPr="00EC052A" w:rsidRDefault="008E0874" w:rsidP="004A7304">
      <w:pPr>
        <w:spacing w:line="360" w:lineRule="auto"/>
        <w:rPr>
          <w:rFonts w:ascii="Arial" w:hAnsi="Arial" w:cs="Arial"/>
          <w:b/>
          <w:bCs/>
          <w:lang w:val="de-AT"/>
        </w:rPr>
      </w:pPr>
      <w:r>
        <w:rPr>
          <w:rFonts w:ascii="Arial" w:hAnsi="Arial" w:cs="Arial"/>
          <w:b/>
          <w:bCs/>
          <w:lang w:val="de-AT"/>
        </w:rPr>
        <w:t>Z</w:t>
      </w:r>
      <w:r w:rsidR="0011292F" w:rsidRPr="00EC052A">
        <w:rPr>
          <w:rFonts w:ascii="Arial" w:hAnsi="Arial" w:cs="Arial"/>
          <w:b/>
          <w:bCs/>
          <w:lang w:val="de-AT"/>
        </w:rPr>
        <w:t xml:space="preserve">ur Begründung unserer eindeutigen und klaren Forderung: </w:t>
      </w:r>
    </w:p>
    <w:p w14:paraId="7AA17049" w14:textId="381BC778" w:rsidR="0011292F" w:rsidRPr="004A7304" w:rsidRDefault="0011292F" w:rsidP="004A7304">
      <w:pPr>
        <w:pStyle w:val="Listenabsatz"/>
        <w:numPr>
          <w:ilvl w:val="0"/>
          <w:numId w:val="1"/>
        </w:numPr>
        <w:spacing w:line="360" w:lineRule="auto"/>
        <w:rPr>
          <w:rFonts w:ascii="Arial" w:hAnsi="Arial" w:cs="Arial"/>
          <w:lang w:val="de-AT"/>
        </w:rPr>
      </w:pPr>
      <w:r w:rsidRPr="004A7304">
        <w:rPr>
          <w:rFonts w:ascii="Arial" w:hAnsi="Arial" w:cs="Arial"/>
          <w:lang w:val="de-AT"/>
        </w:rPr>
        <w:t>Minderjährige Personen sind von einer COVID</w:t>
      </w:r>
      <w:r w:rsidR="00EC052A">
        <w:rPr>
          <w:rFonts w:ascii="Arial" w:hAnsi="Arial" w:cs="Arial"/>
          <w:lang w:val="de-AT"/>
        </w:rPr>
        <w:t>-</w:t>
      </w:r>
      <w:r w:rsidRPr="004A7304">
        <w:rPr>
          <w:rFonts w:ascii="Arial" w:hAnsi="Arial" w:cs="Arial"/>
          <w:lang w:val="de-AT"/>
        </w:rPr>
        <w:t xml:space="preserve">19 Erkrankung so gut wie nicht betroffen noch geben sie eine SARS-CoV-2 Infektion </w:t>
      </w:r>
      <w:r w:rsidR="004A1BBF">
        <w:rPr>
          <w:rFonts w:ascii="Arial" w:hAnsi="Arial" w:cs="Arial"/>
          <w:lang w:val="de-AT"/>
        </w:rPr>
        <w:t xml:space="preserve">erwähnenswert </w:t>
      </w:r>
      <w:r w:rsidRPr="004A7304">
        <w:rPr>
          <w:rFonts w:ascii="Arial" w:hAnsi="Arial" w:cs="Arial"/>
          <w:lang w:val="de-AT"/>
        </w:rPr>
        <w:t xml:space="preserve">an Dritte weiter. Damit besteht kein Nutzen im Vergleich zum Risiko für diese Altersgruppe. </w:t>
      </w:r>
    </w:p>
    <w:p w14:paraId="396A3ADF" w14:textId="7935C255" w:rsidR="00CD5322" w:rsidRPr="005F3272" w:rsidRDefault="00CD5322" w:rsidP="00CD5322">
      <w:pPr>
        <w:pStyle w:val="Listenabsatz"/>
        <w:numPr>
          <w:ilvl w:val="0"/>
          <w:numId w:val="1"/>
        </w:numPr>
        <w:spacing w:line="360" w:lineRule="auto"/>
        <w:rPr>
          <w:rFonts w:ascii="Arial" w:hAnsi="Arial" w:cs="Arial"/>
          <w:lang w:val="de-AT"/>
        </w:rPr>
      </w:pPr>
      <w:r>
        <w:rPr>
          <w:rFonts w:ascii="Arial" w:hAnsi="Arial" w:cs="Arial"/>
        </w:rPr>
        <w:t>Die „Impfung“ konnte erst zugelassen werden, nachdem die EU</w:t>
      </w:r>
      <w:r w:rsidRPr="00BE5208">
        <w:rPr>
          <w:rFonts w:ascii="Arial" w:hAnsi="Arial" w:cs="Arial"/>
        </w:rPr>
        <w:t xml:space="preserve"> </w:t>
      </w:r>
      <w:r>
        <w:rPr>
          <w:rFonts w:ascii="Arial" w:hAnsi="Arial" w:cs="Arial"/>
        </w:rPr>
        <w:t>im Juni 2020 in dem</w:t>
      </w:r>
      <w:r w:rsidRPr="00BE5208">
        <w:rPr>
          <w:rFonts w:ascii="Arial" w:hAnsi="Arial" w:cs="Arial"/>
        </w:rPr>
        <w:t xml:space="preserve"> Gesetz zum Schutz vor genetisch veränderten Organismen </w:t>
      </w:r>
      <w:r>
        <w:rPr>
          <w:rFonts w:ascii="Arial" w:hAnsi="Arial" w:cs="Arial"/>
        </w:rPr>
        <w:t>eine Ausnahme ausschließlich</w:t>
      </w:r>
      <w:r w:rsidRPr="00BE5208">
        <w:rPr>
          <w:rFonts w:ascii="Arial" w:hAnsi="Arial" w:cs="Arial"/>
        </w:rPr>
        <w:t xml:space="preserve"> für die Corona-Impfung</w:t>
      </w:r>
      <w:r>
        <w:rPr>
          <w:rFonts w:ascii="Arial" w:hAnsi="Arial" w:cs="Arial"/>
        </w:rPr>
        <w:t xml:space="preserve"> beschlossen hat</w:t>
      </w:r>
      <w:r w:rsidRPr="00BE5208">
        <w:rPr>
          <w:rFonts w:ascii="Arial" w:hAnsi="Arial" w:cs="Arial"/>
        </w:rPr>
        <w:t>.</w:t>
      </w:r>
      <w:r w:rsidR="001A34C7">
        <w:rPr>
          <w:rFonts w:ascii="Arial" w:hAnsi="Arial" w:cs="Arial"/>
        </w:rPr>
        <w:t xml:space="preserve"> </w:t>
      </w:r>
      <w:r w:rsidR="00585EDF" w:rsidRPr="00585EDF">
        <w:rPr>
          <w:rFonts w:ascii="Arial" w:hAnsi="Arial" w:cs="Arial"/>
          <w:vertAlign w:val="superscript"/>
        </w:rPr>
        <w:t>1,2</w:t>
      </w:r>
      <w:r w:rsidRPr="00BE5208">
        <w:rPr>
          <w:rFonts w:ascii="Arial" w:hAnsi="Arial" w:cs="Arial"/>
        </w:rPr>
        <w:t xml:space="preserve"> D</w:t>
      </w:r>
      <w:r>
        <w:rPr>
          <w:rFonts w:ascii="Arial" w:hAnsi="Arial" w:cs="Arial"/>
        </w:rPr>
        <w:t>as Gentechnik-</w:t>
      </w:r>
      <w:r w:rsidRPr="00BE5208">
        <w:rPr>
          <w:rFonts w:ascii="Arial" w:hAnsi="Arial" w:cs="Arial"/>
        </w:rPr>
        <w:t xml:space="preserve">Gesetz ist sehr streng formuliert, um Menschen vor möglichen </w:t>
      </w:r>
      <w:r>
        <w:rPr>
          <w:rFonts w:ascii="Arial" w:hAnsi="Arial" w:cs="Arial"/>
        </w:rPr>
        <w:t>Schäden</w:t>
      </w:r>
      <w:r w:rsidRPr="00BE5208">
        <w:rPr>
          <w:rFonts w:ascii="Arial" w:hAnsi="Arial" w:cs="Arial"/>
        </w:rPr>
        <w:t xml:space="preserve"> durch gentechnisch veränderte Organismen zu schützen, u.a. weil </w:t>
      </w:r>
      <w:r>
        <w:rPr>
          <w:rFonts w:ascii="Arial" w:hAnsi="Arial" w:cs="Arial"/>
        </w:rPr>
        <w:t>Veränderungen</w:t>
      </w:r>
      <w:r w:rsidRPr="00BE5208">
        <w:rPr>
          <w:rFonts w:ascii="Arial" w:hAnsi="Arial" w:cs="Arial"/>
        </w:rPr>
        <w:t xml:space="preserve"> möglicherweise nicht mehr rückgängig zu machen sind.</w:t>
      </w:r>
      <w:r>
        <w:rPr>
          <w:rFonts w:ascii="Arial" w:hAnsi="Arial" w:cs="Arial"/>
        </w:rPr>
        <w:t xml:space="preserve"> Obwohl die „Impfung“ gegen SARS-CoV-2 eigentlich unter das Gentechnik-Gesetz fällt, ist dieses jedoch nicht mehr anwendbar.</w:t>
      </w:r>
    </w:p>
    <w:p w14:paraId="21A2FFFB" w14:textId="4EFC8F57" w:rsidR="00D43493" w:rsidRDefault="00D43493" w:rsidP="00D43493">
      <w:pPr>
        <w:pStyle w:val="Listenabsatz"/>
        <w:numPr>
          <w:ilvl w:val="0"/>
          <w:numId w:val="1"/>
        </w:numPr>
        <w:spacing w:line="360" w:lineRule="auto"/>
        <w:rPr>
          <w:rFonts w:ascii="Arial" w:hAnsi="Arial" w:cs="Arial"/>
          <w:lang w:val="de-AT"/>
        </w:rPr>
      </w:pPr>
      <w:r>
        <w:rPr>
          <w:rFonts w:ascii="Arial" w:hAnsi="Arial" w:cs="Arial"/>
          <w:lang w:val="de-AT"/>
        </w:rPr>
        <w:t xml:space="preserve">Die </w:t>
      </w:r>
      <w:r w:rsidRPr="004A7304">
        <w:rPr>
          <w:rFonts w:ascii="Arial" w:hAnsi="Arial" w:cs="Arial"/>
          <w:lang w:val="de-AT"/>
        </w:rPr>
        <w:t>Zulass</w:t>
      </w:r>
      <w:r>
        <w:rPr>
          <w:rFonts w:ascii="Arial" w:hAnsi="Arial" w:cs="Arial"/>
          <w:lang w:val="de-AT"/>
        </w:rPr>
        <w:t>ung aller „Impfungen“ gegen SARS-CoV-2 erfolgte lediglich „Bedingt“, weil die Hersteller wesentliche Studien zur Wirksamkeit und Sicherheit nicht vorlegen konnten. Diese wesentliche Information fehlt jedoch in zahlreichen sog. „Einwilligungserklärungen“.</w:t>
      </w:r>
      <w:r w:rsidR="00163CD4">
        <w:rPr>
          <w:rFonts w:ascii="Arial" w:hAnsi="Arial" w:cs="Arial"/>
          <w:lang w:val="de-AT"/>
        </w:rPr>
        <w:t xml:space="preserve"> </w:t>
      </w:r>
      <w:r w:rsidR="00163CD4" w:rsidRPr="00163CD4">
        <w:rPr>
          <w:rFonts w:ascii="Arial" w:hAnsi="Arial" w:cs="Arial"/>
          <w:vertAlign w:val="superscript"/>
          <w:lang w:val="de-AT"/>
        </w:rPr>
        <w:t>3</w:t>
      </w:r>
      <w:r w:rsidRPr="00163CD4">
        <w:rPr>
          <w:rFonts w:ascii="Arial" w:hAnsi="Arial" w:cs="Arial"/>
          <w:lang w:val="de-AT"/>
        </w:rPr>
        <w:t xml:space="preserve"> </w:t>
      </w:r>
      <w:r>
        <w:rPr>
          <w:rFonts w:ascii="Arial" w:hAnsi="Arial" w:cs="Arial"/>
          <w:lang w:val="de-AT"/>
        </w:rPr>
        <w:t xml:space="preserve">Wegen dieser und anderer schwerer Mängel ist somit unklar, ob diese „Einwilligungserklärungen“ überhaupt rechtswirksam sind. </w:t>
      </w:r>
    </w:p>
    <w:p w14:paraId="06A39EF7" w14:textId="34DB3F4D" w:rsidR="002A70B9" w:rsidRDefault="002A70B9" w:rsidP="002A70B9">
      <w:pPr>
        <w:pStyle w:val="Listenabsatz"/>
        <w:numPr>
          <w:ilvl w:val="0"/>
          <w:numId w:val="1"/>
        </w:numPr>
        <w:spacing w:line="360" w:lineRule="auto"/>
        <w:rPr>
          <w:rFonts w:ascii="Arial" w:hAnsi="Arial" w:cs="Arial"/>
          <w:lang w:val="de-AT"/>
        </w:rPr>
      </w:pPr>
      <w:r>
        <w:rPr>
          <w:rFonts w:ascii="Arial" w:hAnsi="Arial" w:cs="Arial"/>
          <w:lang w:val="de-AT"/>
        </w:rPr>
        <w:t>Die Europäische Medikamentenbehörde, EMA</w:t>
      </w:r>
      <w:r w:rsidR="00D47358">
        <w:rPr>
          <w:rFonts w:ascii="Arial" w:hAnsi="Arial" w:cs="Arial"/>
          <w:lang w:val="de-AT"/>
        </w:rPr>
        <w:t>,</w:t>
      </w:r>
      <w:r>
        <w:rPr>
          <w:rFonts w:ascii="Arial" w:hAnsi="Arial" w:cs="Arial"/>
          <w:lang w:val="de-AT"/>
        </w:rPr>
        <w:t xml:space="preserve"> hat den Herstellern </w:t>
      </w:r>
      <w:r w:rsidR="000936D8">
        <w:rPr>
          <w:rFonts w:ascii="Arial" w:hAnsi="Arial" w:cs="Arial"/>
          <w:lang w:val="de-AT"/>
        </w:rPr>
        <w:t>mehr als</w:t>
      </w:r>
      <w:r>
        <w:rPr>
          <w:rFonts w:ascii="Arial" w:hAnsi="Arial" w:cs="Arial"/>
          <w:lang w:val="de-AT"/>
        </w:rPr>
        <w:t xml:space="preserve"> 2 Jahre Zeit gegeben, diese Unterlagen nachzureichen</w:t>
      </w:r>
      <w:r w:rsidR="000936D8">
        <w:rPr>
          <w:rFonts w:ascii="Arial" w:hAnsi="Arial" w:cs="Arial"/>
          <w:lang w:val="de-AT"/>
        </w:rPr>
        <w:t>,</w:t>
      </w:r>
      <w:r w:rsidR="00B81D35">
        <w:rPr>
          <w:rFonts w:ascii="Arial" w:hAnsi="Arial" w:cs="Arial"/>
          <w:lang w:val="de-AT"/>
        </w:rPr>
        <w:t xml:space="preserve"> d</w:t>
      </w:r>
      <w:r>
        <w:rPr>
          <w:rFonts w:ascii="Arial" w:hAnsi="Arial" w:cs="Arial"/>
          <w:lang w:val="de-AT"/>
        </w:rPr>
        <w:t>.h. die Zulassungsbehörde wird erst dann über eine mögliche Zulassung entscheiden, wenn die Substanz bereits an einen Großteil der Bevölkerung verabreicht wurde. Damit wird der Sinn und Inhalt des Zulassungsverfahrens auf den Kopf gestellt und ad absurdum geführt.</w:t>
      </w:r>
    </w:p>
    <w:p w14:paraId="45C69D93" w14:textId="77777777" w:rsidR="002D31ED" w:rsidRDefault="002D31ED" w:rsidP="002D31ED">
      <w:pPr>
        <w:pStyle w:val="Listenabsatz"/>
        <w:numPr>
          <w:ilvl w:val="0"/>
          <w:numId w:val="1"/>
        </w:numPr>
        <w:spacing w:line="360" w:lineRule="auto"/>
        <w:rPr>
          <w:rFonts w:ascii="Arial" w:hAnsi="Arial" w:cs="Arial"/>
          <w:lang w:val="de-AT"/>
        </w:rPr>
      </w:pPr>
      <w:r>
        <w:rPr>
          <w:rFonts w:ascii="Arial" w:hAnsi="Arial" w:cs="Arial"/>
          <w:lang w:val="de-AT"/>
        </w:rPr>
        <w:t>Die Hersteller bestätigen in der Produktinformation</w:t>
      </w:r>
      <w:r w:rsidRPr="004A7304">
        <w:rPr>
          <w:rFonts w:ascii="Arial" w:hAnsi="Arial" w:cs="Arial"/>
          <w:lang w:val="de-AT"/>
        </w:rPr>
        <w:t>, dass die</w:t>
      </w:r>
      <w:r>
        <w:rPr>
          <w:rFonts w:ascii="Arial" w:hAnsi="Arial" w:cs="Arial"/>
          <w:lang w:val="de-AT"/>
        </w:rPr>
        <w:t>se</w:t>
      </w:r>
      <w:r w:rsidRPr="004A7304">
        <w:rPr>
          <w:rFonts w:ascii="Arial" w:hAnsi="Arial" w:cs="Arial"/>
          <w:lang w:val="de-AT"/>
        </w:rPr>
        <w:t xml:space="preserve"> Substanzen nicht vor eine</w:t>
      </w:r>
      <w:r>
        <w:rPr>
          <w:rFonts w:ascii="Arial" w:hAnsi="Arial" w:cs="Arial"/>
          <w:lang w:val="de-AT"/>
        </w:rPr>
        <w:t>r</w:t>
      </w:r>
      <w:r w:rsidRPr="004A7304">
        <w:rPr>
          <w:rFonts w:ascii="Arial" w:hAnsi="Arial" w:cs="Arial"/>
          <w:lang w:val="de-AT"/>
        </w:rPr>
        <w:t xml:space="preserve"> Infektion mit dem Virus und </w:t>
      </w:r>
      <w:r>
        <w:rPr>
          <w:rFonts w:ascii="Arial" w:hAnsi="Arial" w:cs="Arial"/>
          <w:lang w:val="de-AT"/>
        </w:rPr>
        <w:t xml:space="preserve">nicht vor </w:t>
      </w:r>
      <w:r w:rsidRPr="004A7304">
        <w:rPr>
          <w:rFonts w:ascii="Arial" w:hAnsi="Arial" w:cs="Arial"/>
          <w:lang w:val="de-AT"/>
        </w:rPr>
        <w:t>seiner Weitergabe schützen</w:t>
      </w:r>
      <w:r>
        <w:rPr>
          <w:rFonts w:ascii="Arial" w:hAnsi="Arial" w:cs="Arial"/>
          <w:lang w:val="de-AT"/>
        </w:rPr>
        <w:t xml:space="preserve"> (keine sterile </w:t>
      </w:r>
      <w:r>
        <w:rPr>
          <w:rFonts w:ascii="Arial" w:hAnsi="Arial" w:cs="Arial"/>
          <w:lang w:val="de-AT"/>
        </w:rPr>
        <w:lastRenderedPageBreak/>
        <w:t>Immunität herstellen). Das bedeutet, dass diese „Impfung“ allenfalls diejenigen schützt, die die Injektion erhalten haben. Der fehlende Schutz anderer durch die Impfung ist ja u.a. auch die Begründung für die weiterhin geltenden Einschränkungen für Geimpfte, wie z.B. das Tragen von Masken.</w:t>
      </w:r>
    </w:p>
    <w:p w14:paraId="1EECCA47" w14:textId="051A5599" w:rsidR="00782C18" w:rsidRDefault="002D31ED" w:rsidP="002D31ED">
      <w:pPr>
        <w:pStyle w:val="Listenabsatz"/>
        <w:spacing w:line="360" w:lineRule="auto"/>
        <w:rPr>
          <w:rFonts w:ascii="Arial" w:hAnsi="Arial" w:cs="Arial"/>
          <w:lang w:val="de-AT"/>
        </w:rPr>
      </w:pPr>
      <w:r>
        <w:rPr>
          <w:rFonts w:ascii="Arial" w:hAnsi="Arial" w:cs="Arial"/>
          <w:lang w:val="de-AT"/>
        </w:rPr>
        <w:t>Die Behauptung, dass man mit einer „Impfung“ andere schützen würde, entbehrt jeder wissenschaftlichen Grundlage und widerspricht den Angaben der Hersteller in den Produktinformationen.</w:t>
      </w:r>
    </w:p>
    <w:p w14:paraId="2011D714" w14:textId="7D9F4CC7" w:rsidR="00782C18" w:rsidRDefault="00782C18" w:rsidP="004A7304">
      <w:pPr>
        <w:pStyle w:val="Listenabsatz"/>
        <w:numPr>
          <w:ilvl w:val="0"/>
          <w:numId w:val="1"/>
        </w:numPr>
        <w:spacing w:line="360" w:lineRule="auto"/>
        <w:rPr>
          <w:rFonts w:ascii="Arial" w:hAnsi="Arial" w:cs="Arial"/>
          <w:lang w:val="de-AT"/>
        </w:rPr>
      </w:pPr>
      <w:r>
        <w:rPr>
          <w:rFonts w:ascii="Arial" w:hAnsi="Arial" w:cs="Arial"/>
          <w:lang w:val="de-AT"/>
        </w:rPr>
        <w:t>Die „Impfung“ bietet</w:t>
      </w:r>
      <w:r w:rsidRPr="004A7304">
        <w:rPr>
          <w:rFonts w:ascii="Arial" w:hAnsi="Arial" w:cs="Arial"/>
          <w:lang w:val="de-AT"/>
        </w:rPr>
        <w:t xml:space="preserve"> allenfalls </w:t>
      </w:r>
      <w:r>
        <w:rPr>
          <w:rFonts w:ascii="Arial" w:hAnsi="Arial" w:cs="Arial"/>
          <w:lang w:val="de-AT"/>
        </w:rPr>
        <w:t xml:space="preserve">einen gewissen Schutz </w:t>
      </w:r>
      <w:r w:rsidRPr="004A7304">
        <w:rPr>
          <w:rFonts w:ascii="Arial" w:hAnsi="Arial" w:cs="Arial"/>
          <w:lang w:val="de-AT"/>
        </w:rPr>
        <w:t>vor einer Erkrankung mit COVID-19 mit schwerwiegendem Verlauf</w:t>
      </w:r>
      <w:r>
        <w:rPr>
          <w:rFonts w:ascii="Arial" w:hAnsi="Arial" w:cs="Arial"/>
          <w:lang w:val="de-AT"/>
        </w:rPr>
        <w:t xml:space="preserve">. Die zunehmenden Berichte </w:t>
      </w:r>
      <w:r w:rsidR="00B81D35">
        <w:rPr>
          <w:rFonts w:ascii="Arial" w:hAnsi="Arial" w:cs="Arial"/>
          <w:lang w:val="de-AT"/>
        </w:rPr>
        <w:t xml:space="preserve">über </w:t>
      </w:r>
      <w:r>
        <w:rPr>
          <w:rFonts w:ascii="Arial" w:hAnsi="Arial" w:cs="Arial"/>
          <w:lang w:val="de-AT"/>
        </w:rPr>
        <w:t>„Geimpfte“, die trotz vollständiger Impfung schwer erkrankt und teilweise sogar verstorben sind, belegen jedoch eindrücklich, dass dieser Schutz recht mangelhaft ist</w:t>
      </w:r>
      <w:r w:rsidRPr="004A7304">
        <w:rPr>
          <w:rFonts w:ascii="Arial" w:hAnsi="Arial" w:cs="Arial"/>
          <w:lang w:val="de-AT"/>
        </w:rPr>
        <w:t>.</w:t>
      </w:r>
    </w:p>
    <w:p w14:paraId="252E240C" w14:textId="5E528DAC" w:rsidR="00DD2D06" w:rsidRPr="004A7304" w:rsidRDefault="00DD2D06" w:rsidP="004A7304">
      <w:pPr>
        <w:pStyle w:val="Listenabsatz"/>
        <w:numPr>
          <w:ilvl w:val="0"/>
          <w:numId w:val="1"/>
        </w:numPr>
        <w:spacing w:line="360" w:lineRule="auto"/>
        <w:rPr>
          <w:rFonts w:ascii="Arial" w:hAnsi="Arial" w:cs="Arial"/>
          <w:lang w:val="de-AT"/>
        </w:rPr>
      </w:pPr>
      <w:r w:rsidRPr="004A7304">
        <w:rPr>
          <w:rFonts w:ascii="Arial" w:hAnsi="Arial" w:cs="Arial"/>
          <w:lang w:val="de-AT"/>
        </w:rPr>
        <w:t xml:space="preserve">Die Einwilligung in medizinische Behandlungen kann der entscheidungsfähige Minderjährige nur dann selbst erteilen, wenn die Behandlungen nicht gewöhnlich mit einer schweren oder nachhaltigen Beeinträchtigung der körperlichen Unversehrtheit oder der Persönlichkeit verbunden sind (§ 173 Abs 1 und 2 ABGB). Daher kann auch der entscheidungsfähige Minderjährige </w:t>
      </w:r>
      <w:r w:rsidR="002C0B1D">
        <w:rPr>
          <w:rFonts w:ascii="Arial" w:hAnsi="Arial" w:cs="Arial"/>
          <w:lang w:val="de-AT"/>
        </w:rPr>
        <w:t xml:space="preserve">im gegenständlichen Fall </w:t>
      </w:r>
      <w:r w:rsidRPr="004A7304">
        <w:rPr>
          <w:rFonts w:ascii="Arial" w:hAnsi="Arial" w:cs="Arial"/>
          <w:lang w:val="de-AT"/>
        </w:rPr>
        <w:t xml:space="preserve">sein Einverständnis </w:t>
      </w:r>
      <w:r w:rsidR="00A52576">
        <w:rPr>
          <w:rFonts w:ascii="Arial" w:hAnsi="Arial" w:cs="Arial"/>
          <w:lang w:val="de-AT"/>
        </w:rPr>
        <w:t xml:space="preserve">zu dieser Injektion </w:t>
      </w:r>
      <w:r w:rsidRPr="004A7304">
        <w:rPr>
          <w:rFonts w:ascii="Arial" w:hAnsi="Arial" w:cs="Arial"/>
          <w:lang w:val="de-AT"/>
        </w:rPr>
        <w:t xml:space="preserve">nicht erteilen. </w:t>
      </w:r>
    </w:p>
    <w:p w14:paraId="3200ECC7" w14:textId="669A6438" w:rsidR="00DB79C9" w:rsidRPr="00333968" w:rsidRDefault="00DC64F9" w:rsidP="0032348E">
      <w:pPr>
        <w:pStyle w:val="Listenabsatz"/>
        <w:numPr>
          <w:ilvl w:val="0"/>
          <w:numId w:val="1"/>
        </w:numPr>
        <w:spacing w:line="360" w:lineRule="auto"/>
        <w:rPr>
          <w:rFonts w:ascii="Arial" w:hAnsi="Arial" w:cs="Arial"/>
          <w:lang w:val="de-AT"/>
        </w:rPr>
      </w:pPr>
      <w:r w:rsidRPr="000263E5">
        <w:rPr>
          <w:rFonts w:ascii="Arial" w:hAnsi="Arial" w:cs="Arial"/>
          <w:lang w:val="de-AT"/>
        </w:rPr>
        <w:t>Wie von der Europäischen Medikamentenbehörde, EMA</w:t>
      </w:r>
      <w:r w:rsidR="00051EFF">
        <w:rPr>
          <w:rFonts w:ascii="Arial" w:hAnsi="Arial" w:cs="Arial"/>
          <w:lang w:val="de-AT"/>
        </w:rPr>
        <w:t>,</w:t>
      </w:r>
      <w:r w:rsidRPr="000263E5">
        <w:rPr>
          <w:rFonts w:ascii="Arial" w:hAnsi="Arial" w:cs="Arial"/>
          <w:lang w:val="de-AT"/>
        </w:rPr>
        <w:t xml:space="preserve"> vorgeschrieben, läuft derzeit eine groß angelegte Studie</w:t>
      </w:r>
      <w:r w:rsidRPr="00FD166D">
        <w:rPr>
          <w:rFonts w:ascii="Arial" w:hAnsi="Arial" w:cs="Arial"/>
          <w:lang w:val="de-AT"/>
        </w:rPr>
        <w:t xml:space="preserve"> all derjenigen, die sich diese Injektion verabreichen lassen. Daher ist jeder, der sein Einverständnis zur Behandlung mit diesen Substanzen erteilt, eine Testperson in einer breit angelegten experimentellen klinischen Studie (mit heute nicht abschätzbaren Folgen). Minderjährige können in eine solche Studie nicht selbst rechtswirksam einwilligen.</w:t>
      </w:r>
    </w:p>
    <w:p w14:paraId="13EC2FB8" w14:textId="40762142" w:rsidR="00CB09E3" w:rsidRPr="00EE2419" w:rsidRDefault="00CB09E3" w:rsidP="00F8353B">
      <w:pPr>
        <w:pStyle w:val="Listenabsatz"/>
        <w:numPr>
          <w:ilvl w:val="0"/>
          <w:numId w:val="1"/>
        </w:numPr>
        <w:spacing w:line="360" w:lineRule="auto"/>
        <w:rPr>
          <w:rFonts w:ascii="Arial" w:hAnsi="Arial" w:cs="Arial"/>
          <w:lang w:val="de-AT"/>
        </w:rPr>
      </w:pPr>
      <w:r w:rsidRPr="00EE2419">
        <w:rPr>
          <w:rFonts w:ascii="Arial" w:hAnsi="Arial" w:cs="Arial"/>
          <w:lang w:val="de-AT"/>
        </w:rPr>
        <w:t>Von der Europäischen Medikamentenbehörde, EMA</w:t>
      </w:r>
      <w:r w:rsidR="00F5698C">
        <w:rPr>
          <w:rFonts w:ascii="Arial" w:hAnsi="Arial" w:cs="Arial"/>
          <w:lang w:val="de-AT"/>
        </w:rPr>
        <w:t>,</w:t>
      </w:r>
      <w:r w:rsidRPr="00EE2419">
        <w:rPr>
          <w:rFonts w:ascii="Arial" w:hAnsi="Arial" w:cs="Arial"/>
          <w:lang w:val="de-AT"/>
        </w:rPr>
        <w:t xml:space="preserve"> wurde lediglich eine </w:t>
      </w:r>
      <w:r w:rsidR="001E27DA" w:rsidRPr="00EE2419">
        <w:rPr>
          <w:rFonts w:ascii="Arial" w:hAnsi="Arial" w:cs="Arial"/>
          <w:lang w:val="de-AT"/>
        </w:rPr>
        <w:t>„</w:t>
      </w:r>
      <w:r w:rsidRPr="00EE2419">
        <w:rPr>
          <w:rFonts w:ascii="Arial" w:hAnsi="Arial" w:cs="Arial"/>
          <w:lang w:val="de-AT"/>
        </w:rPr>
        <w:t>Bedingte Zulassung</w:t>
      </w:r>
      <w:r w:rsidR="001E27DA" w:rsidRPr="00EE2419">
        <w:rPr>
          <w:rFonts w:ascii="Arial" w:hAnsi="Arial" w:cs="Arial"/>
          <w:lang w:val="de-AT"/>
        </w:rPr>
        <w:t>“</w:t>
      </w:r>
      <w:r w:rsidRPr="00EE2419">
        <w:rPr>
          <w:rFonts w:ascii="Arial" w:hAnsi="Arial" w:cs="Arial"/>
          <w:lang w:val="de-AT"/>
        </w:rPr>
        <w:t xml:space="preserve"> der Substanzen ausgesprochen, weil es keine abgeschlossenen Studien über mittelfristige- und Langzeitfolgen gibt, sowie über Wechselwirkungen bei Medikamenteneinnahmen und Auswirkungen auf die Fertilität. Es kann daher nicht ausgeschlossen werden, dass Minderjährige nach der „Impfung“ unfruchtbar sein werden. </w:t>
      </w:r>
    </w:p>
    <w:p w14:paraId="0B4C21DB" w14:textId="4D737287" w:rsidR="00DD2D06" w:rsidRPr="004A7304" w:rsidRDefault="00DD2D06" w:rsidP="004A7304">
      <w:pPr>
        <w:pStyle w:val="Listenabsatz"/>
        <w:numPr>
          <w:ilvl w:val="0"/>
          <w:numId w:val="1"/>
        </w:numPr>
        <w:spacing w:line="360" w:lineRule="auto"/>
        <w:rPr>
          <w:rFonts w:ascii="Arial" w:hAnsi="Arial" w:cs="Arial"/>
          <w:lang w:val="de-AT"/>
        </w:rPr>
      </w:pPr>
      <w:r w:rsidRPr="004A7304">
        <w:rPr>
          <w:rFonts w:ascii="Arial" w:hAnsi="Arial" w:cs="Arial"/>
          <w:lang w:val="de-AT"/>
        </w:rPr>
        <w:t>Die klinische Prüfung eines Arzneimittels darf an Minderjährigen nur unter besonderen</w:t>
      </w:r>
      <w:r w:rsidR="0098286C">
        <w:rPr>
          <w:rFonts w:ascii="Arial" w:hAnsi="Arial" w:cs="Arial"/>
          <w:lang w:val="de-AT"/>
        </w:rPr>
        <w:t>, gesetzlich verankerten</w:t>
      </w:r>
      <w:r w:rsidRPr="004A7304">
        <w:rPr>
          <w:rFonts w:ascii="Arial" w:hAnsi="Arial" w:cs="Arial"/>
          <w:lang w:val="de-AT"/>
        </w:rPr>
        <w:t xml:space="preserve"> Voraussetzungen durchgeführt werden, insbesondere muss der Nutzen für den Minderjährigen das Risiko eindeutig überwiegen (§ 42 AMG). Das ist gegenständlich aufgrund der bereits vorliegenden Daten nicht einmal ansatzweise der Fall</w:t>
      </w:r>
      <w:r w:rsidR="0098286C">
        <w:rPr>
          <w:rFonts w:ascii="Arial" w:hAnsi="Arial" w:cs="Arial"/>
          <w:lang w:val="de-AT"/>
        </w:rPr>
        <w:t xml:space="preserve">, so dass die Minderjährigen a priori von einer </w:t>
      </w:r>
      <w:r w:rsidR="00A40EA5">
        <w:rPr>
          <w:rFonts w:ascii="Arial" w:hAnsi="Arial" w:cs="Arial"/>
          <w:lang w:val="de-AT"/>
        </w:rPr>
        <w:t xml:space="preserve">eigenständigen Zustimmung für die </w:t>
      </w:r>
      <w:r w:rsidR="0098286C">
        <w:rPr>
          <w:rFonts w:ascii="Arial" w:hAnsi="Arial" w:cs="Arial"/>
          <w:lang w:val="de-AT"/>
        </w:rPr>
        <w:t xml:space="preserve">COVID-19-Impfung </w:t>
      </w:r>
      <w:r w:rsidR="003C48CA">
        <w:rPr>
          <w:rFonts w:ascii="Arial" w:hAnsi="Arial" w:cs="Arial"/>
          <w:lang w:val="de-AT"/>
        </w:rPr>
        <w:t xml:space="preserve">ebenso wie ihre gesetzlichen Vertreter </w:t>
      </w:r>
      <w:r w:rsidR="0098286C">
        <w:rPr>
          <w:rFonts w:ascii="Arial" w:hAnsi="Arial" w:cs="Arial"/>
          <w:lang w:val="de-AT"/>
        </w:rPr>
        <w:t xml:space="preserve">ausgeschlossen sind. </w:t>
      </w:r>
    </w:p>
    <w:p w14:paraId="30E6EC3D" w14:textId="46F4DBBC" w:rsidR="00DD2D06" w:rsidRPr="009B0615" w:rsidRDefault="00DD2D06" w:rsidP="004A7304">
      <w:pPr>
        <w:spacing w:line="360" w:lineRule="auto"/>
        <w:rPr>
          <w:rFonts w:ascii="Arial" w:hAnsi="Arial" w:cs="Arial"/>
          <w:b/>
          <w:bCs/>
          <w:u w:val="single"/>
          <w:lang w:val="de-AT"/>
        </w:rPr>
      </w:pPr>
      <w:r w:rsidRPr="009B0615">
        <w:rPr>
          <w:rFonts w:ascii="Arial" w:hAnsi="Arial" w:cs="Arial"/>
          <w:b/>
          <w:bCs/>
          <w:u w:val="single"/>
          <w:lang w:val="de-AT"/>
        </w:rPr>
        <w:lastRenderedPageBreak/>
        <w:t xml:space="preserve">Zusammenfassung: </w:t>
      </w:r>
    </w:p>
    <w:p w14:paraId="3A9E9DE7" w14:textId="7EF7BB8D" w:rsidR="00DD2D06" w:rsidRPr="004A7304" w:rsidRDefault="00DD2D06" w:rsidP="004A7304">
      <w:pPr>
        <w:spacing w:line="360" w:lineRule="auto"/>
        <w:rPr>
          <w:rFonts w:ascii="Arial" w:hAnsi="Arial" w:cs="Arial"/>
          <w:lang w:val="de-AT"/>
        </w:rPr>
      </w:pPr>
      <w:r w:rsidRPr="004A7304">
        <w:rPr>
          <w:rFonts w:ascii="Arial" w:hAnsi="Arial" w:cs="Arial"/>
          <w:lang w:val="de-AT"/>
        </w:rPr>
        <w:t>Nach der eindeutigen Rechtsbeurteilung der Rechtsanwälte für Grundrechte – Anwälte für Aufklärung (</w:t>
      </w:r>
      <w:hyperlink r:id="rId8" w:history="1">
        <w:r w:rsidRPr="004A7304">
          <w:rPr>
            <w:rStyle w:val="Hyperlink"/>
            <w:rFonts w:ascii="Arial" w:hAnsi="Arial" w:cs="Arial"/>
            <w:lang w:val="de-AT"/>
          </w:rPr>
          <w:t>www.afa-zone.at</w:t>
        </w:r>
      </w:hyperlink>
      <w:r w:rsidRPr="004A7304">
        <w:rPr>
          <w:rFonts w:ascii="Arial" w:hAnsi="Arial" w:cs="Arial"/>
          <w:lang w:val="de-AT"/>
        </w:rPr>
        <w:t xml:space="preserve"> ; siehe auch </w:t>
      </w:r>
      <w:hyperlink r:id="rId9" w:history="1">
        <w:r w:rsidRPr="004A7304">
          <w:rPr>
            <w:rStyle w:val="Hyperlink"/>
            <w:rFonts w:ascii="Arial" w:hAnsi="Arial" w:cs="Arial"/>
            <w:lang w:val="de-AT"/>
          </w:rPr>
          <w:t>www.acu-austria.at</w:t>
        </w:r>
      </w:hyperlink>
      <w:r w:rsidRPr="004A7304">
        <w:rPr>
          <w:rFonts w:ascii="Arial" w:hAnsi="Arial" w:cs="Arial"/>
          <w:lang w:val="de-AT"/>
        </w:rPr>
        <w:t xml:space="preserve"> ) ist weder der </w:t>
      </w:r>
      <w:r w:rsidR="004A7304" w:rsidRPr="004A7304">
        <w:rPr>
          <w:rFonts w:ascii="Arial" w:hAnsi="Arial" w:cs="Arial"/>
          <w:lang w:val="de-AT"/>
        </w:rPr>
        <w:t>einsichtsfähige</w:t>
      </w:r>
      <w:r w:rsidRPr="004A7304">
        <w:rPr>
          <w:rFonts w:ascii="Arial" w:hAnsi="Arial" w:cs="Arial"/>
          <w:lang w:val="de-AT"/>
        </w:rPr>
        <w:t xml:space="preserve"> Minderjährige noch sein gesetzlicher Vertreter (</w:t>
      </w:r>
      <w:r w:rsidR="004A7304" w:rsidRPr="004A7304">
        <w:rPr>
          <w:rFonts w:ascii="Arial" w:hAnsi="Arial" w:cs="Arial"/>
          <w:lang w:val="de-AT"/>
        </w:rPr>
        <w:t>mangels</w:t>
      </w:r>
      <w:r w:rsidRPr="004A7304">
        <w:rPr>
          <w:rFonts w:ascii="Arial" w:hAnsi="Arial" w:cs="Arial"/>
          <w:lang w:val="de-AT"/>
        </w:rPr>
        <w:t xml:space="preserve"> Vorliegens der Voraussetzungen nach § 42 AMG) dazu in der Lage, rechtswirksam seine Zustimmung zur Verabreichung der genbasierten Substanzen zu erteilen, also ist eine dennoch erteilte Zustimmung rechtlich als nichtig zu befinden. </w:t>
      </w:r>
    </w:p>
    <w:p w14:paraId="5FA74DCC" w14:textId="33B4B6AB" w:rsidR="00DD2D06" w:rsidRPr="004A7304" w:rsidRDefault="00DD2D06" w:rsidP="004A7304">
      <w:pPr>
        <w:spacing w:line="360" w:lineRule="auto"/>
        <w:rPr>
          <w:rFonts w:ascii="Arial" w:hAnsi="Arial" w:cs="Arial"/>
          <w:lang w:val="de-AT"/>
        </w:rPr>
      </w:pPr>
      <w:r w:rsidRPr="004A7304">
        <w:rPr>
          <w:rFonts w:ascii="Arial" w:hAnsi="Arial" w:cs="Arial"/>
          <w:lang w:val="de-AT"/>
        </w:rPr>
        <w:t>Im Fall eines gesundheitlichen Schadens ist von der zivil- und allenfalls auch strafrechtlichen Verantwortlichkeit und Haftung des „Impfarztes“, gesetzlichen Vertreters, sonstiger beteiligter Institutionen und Dritter für einen Zeitraum von bis zu 30 Jahren auszugehen. Ob ein solcher Schaden durch eine ärztliche Berufshaftp</w:t>
      </w:r>
      <w:r w:rsidR="00416D88">
        <w:rPr>
          <w:rFonts w:ascii="Arial" w:hAnsi="Arial" w:cs="Arial"/>
          <w:lang w:val="de-AT"/>
        </w:rPr>
        <w:t>f</w:t>
      </w:r>
      <w:r w:rsidRPr="004A7304">
        <w:rPr>
          <w:rFonts w:ascii="Arial" w:hAnsi="Arial" w:cs="Arial"/>
          <w:lang w:val="de-AT"/>
        </w:rPr>
        <w:t xml:space="preserve">lichtversicherung </w:t>
      </w:r>
      <w:r w:rsidR="004A7304" w:rsidRPr="004A7304">
        <w:rPr>
          <w:rFonts w:ascii="Arial" w:hAnsi="Arial" w:cs="Arial"/>
          <w:lang w:val="de-AT"/>
        </w:rPr>
        <w:t xml:space="preserve">abgedeckt werden wird, bleibt dahingestellt. </w:t>
      </w:r>
    </w:p>
    <w:p w14:paraId="39D3AC9B" w14:textId="59B5645E" w:rsidR="004A7304" w:rsidRPr="004A7304" w:rsidRDefault="004A7304" w:rsidP="004A7304">
      <w:pPr>
        <w:spacing w:line="360" w:lineRule="auto"/>
        <w:rPr>
          <w:rFonts w:ascii="Arial" w:hAnsi="Arial" w:cs="Arial"/>
          <w:lang w:val="de-AT"/>
        </w:rPr>
      </w:pPr>
      <w:r w:rsidRPr="004A7304">
        <w:rPr>
          <w:rFonts w:ascii="Arial" w:hAnsi="Arial" w:cs="Arial"/>
          <w:lang w:val="de-AT"/>
        </w:rPr>
        <w:t xml:space="preserve">Wir ersuchen um Kenntnisnahme, danken für Ihre Aufmerksamkeit und zeichnen </w:t>
      </w:r>
    </w:p>
    <w:p w14:paraId="40DD354D" w14:textId="64B6704B" w:rsidR="00D768ED" w:rsidRDefault="00D768ED" w:rsidP="004A7304">
      <w:pPr>
        <w:spacing w:line="360" w:lineRule="auto"/>
        <w:rPr>
          <w:rFonts w:ascii="Arial" w:hAnsi="Arial" w:cs="Arial"/>
          <w:lang w:val="de-AT"/>
        </w:rPr>
      </w:pPr>
      <w:r>
        <w:rPr>
          <w:rFonts w:ascii="Arial" w:hAnsi="Arial" w:cs="Arial"/>
          <w:lang w:val="de-AT"/>
        </w:rPr>
        <w:t>m</w:t>
      </w:r>
      <w:r w:rsidR="004A7304" w:rsidRPr="004A7304">
        <w:rPr>
          <w:rFonts w:ascii="Arial" w:hAnsi="Arial" w:cs="Arial"/>
          <w:lang w:val="de-AT"/>
        </w:rPr>
        <w:t>it vorzüglicher Hochachtung</w:t>
      </w:r>
    </w:p>
    <w:p w14:paraId="445DAC45" w14:textId="01529DEC" w:rsidR="004A7304" w:rsidRPr="004A7304" w:rsidRDefault="004A7304" w:rsidP="004A7304">
      <w:pPr>
        <w:spacing w:line="360" w:lineRule="auto"/>
        <w:rPr>
          <w:rFonts w:ascii="Arial" w:hAnsi="Arial" w:cs="Arial"/>
          <w:lang w:val="de-AT"/>
        </w:rPr>
      </w:pPr>
      <w:r w:rsidRPr="004A7304">
        <w:rPr>
          <w:rFonts w:ascii="Arial" w:hAnsi="Arial" w:cs="Arial"/>
          <w:lang w:val="de-AT"/>
        </w:rPr>
        <w:t xml:space="preserve">und freundlichen Grüßen </w:t>
      </w:r>
    </w:p>
    <w:p w14:paraId="466CAE90" w14:textId="59811D22" w:rsidR="004A7304" w:rsidRDefault="004A7304" w:rsidP="004A7304">
      <w:pPr>
        <w:spacing w:line="360" w:lineRule="auto"/>
        <w:rPr>
          <w:rFonts w:ascii="Arial" w:hAnsi="Arial" w:cs="Arial"/>
          <w:lang w:val="de-AT"/>
        </w:rPr>
      </w:pPr>
    </w:p>
    <w:p w14:paraId="4947763F" w14:textId="55902C79" w:rsidR="00D768ED" w:rsidRDefault="00D768ED" w:rsidP="004A7304">
      <w:pPr>
        <w:spacing w:line="360" w:lineRule="auto"/>
        <w:rPr>
          <w:rFonts w:ascii="Arial" w:hAnsi="Arial" w:cs="Arial"/>
          <w:lang w:val="de-AT"/>
        </w:rPr>
      </w:pPr>
    </w:p>
    <w:p w14:paraId="1706F2C7" w14:textId="5DEF7FBD" w:rsidR="00D768ED" w:rsidRPr="004A7304" w:rsidRDefault="00D768ED" w:rsidP="004A7304">
      <w:pPr>
        <w:spacing w:line="360" w:lineRule="auto"/>
        <w:rPr>
          <w:rFonts w:ascii="Arial" w:hAnsi="Arial" w:cs="Arial"/>
          <w:lang w:val="de-AT"/>
        </w:rPr>
      </w:pPr>
      <w:r>
        <w:rPr>
          <w:rFonts w:ascii="Arial" w:hAnsi="Arial" w:cs="Arial"/>
          <w:lang w:val="de-AT"/>
        </w:rPr>
        <w:t>…………………………………..</w:t>
      </w:r>
    </w:p>
    <w:p w14:paraId="76B244A3" w14:textId="1A20BF96" w:rsidR="00457C74" w:rsidRDefault="004A7304" w:rsidP="00CD34CD">
      <w:pPr>
        <w:spacing w:line="360" w:lineRule="auto"/>
        <w:rPr>
          <w:rFonts w:ascii="Arial" w:hAnsi="Arial" w:cs="Arial"/>
          <w:lang w:val="de-AT"/>
        </w:rPr>
      </w:pPr>
      <w:r w:rsidRPr="004A7304">
        <w:rPr>
          <w:rFonts w:ascii="Arial" w:hAnsi="Arial" w:cs="Arial"/>
          <w:lang w:val="de-AT"/>
        </w:rPr>
        <w:t xml:space="preserve">Unterschrift </w:t>
      </w:r>
    </w:p>
    <w:p w14:paraId="0C275DCE" w14:textId="0882B1BA" w:rsidR="00DB113C" w:rsidRDefault="00DB113C" w:rsidP="00DB113C">
      <w:pPr>
        <w:pStyle w:val="Endnotentext"/>
      </w:pPr>
      <w:r>
        <w:rPr>
          <w:rStyle w:val="Endnotenzeichen"/>
        </w:rPr>
        <w:footnoteRef/>
      </w:r>
      <w:r>
        <w:t xml:space="preserve"> Verordnung (EU) 2020/1043 des </w:t>
      </w:r>
      <w:r w:rsidR="00416D88">
        <w:t>Europäischen</w:t>
      </w:r>
      <w:r>
        <w:t xml:space="preserve"> Parlaments und des Rates, über die Durchführung klinischer Prüfungen </w:t>
      </w:r>
      <w:proofErr w:type="gramStart"/>
      <w:r>
        <w:t>mit genetisch veränderte Organismen</w:t>
      </w:r>
      <w:proofErr w:type="gramEnd"/>
      <w:r>
        <w:t xml:space="preserve"> enthaltenden oder aus solchen bestehenden Humanarzneimitteln zur Behandlung oder Verhütung der Coronavirus-Erkrankung (COVID-19) und deren Abgabe, 15. Juli 2020, </w:t>
      </w:r>
      <w:hyperlink r:id="rId10" w:history="1">
        <w:r w:rsidRPr="00650CD0">
          <w:rPr>
            <w:rStyle w:val="Hyperlink"/>
          </w:rPr>
          <w:t>https://eur-lex.europa.eu/eli/reg/2020/1043/oj</w:t>
        </w:r>
      </w:hyperlink>
      <w:r>
        <w:t xml:space="preserve"> </w:t>
      </w:r>
    </w:p>
    <w:p w14:paraId="5D465F22" w14:textId="2F4C924C" w:rsidR="00DB113C" w:rsidRDefault="00DB113C" w:rsidP="00DB113C">
      <w:pPr>
        <w:pStyle w:val="Endnotentext"/>
      </w:pPr>
      <w:r>
        <w:rPr>
          <w:rStyle w:val="Endnotenzeichen"/>
        </w:rPr>
        <w:t>2</w:t>
      </w:r>
      <w:r>
        <w:t xml:space="preserve"> </w:t>
      </w:r>
      <w:r w:rsidRPr="00231D5E">
        <w:t xml:space="preserve">EU kippt Regelung zum Schutz vor Gentechnik für </w:t>
      </w:r>
      <w:proofErr w:type="spellStart"/>
      <w:r w:rsidRPr="00231D5E">
        <w:t>Covid</w:t>
      </w:r>
      <w:proofErr w:type="spellEnd"/>
      <w:r w:rsidRPr="00231D5E">
        <w:t>-Impfstoff</w:t>
      </w:r>
      <w:r>
        <w:t xml:space="preserve">, 5.8.2020, </w:t>
      </w:r>
      <w:hyperlink r:id="rId11" w:history="1">
        <w:r w:rsidRPr="00650CD0">
          <w:rPr>
            <w:rStyle w:val="Hyperlink"/>
          </w:rPr>
          <w:t>https://tkp.at/2020/08/05/eu-kippt-regelung-zum-schutz-vor-gentechnik-fuer-covid-impfstoff/</w:t>
        </w:r>
      </w:hyperlink>
      <w:r>
        <w:t xml:space="preserve"> s</w:t>
      </w:r>
    </w:p>
    <w:p w14:paraId="6FBC7723" w14:textId="18E8EAD7" w:rsidR="00DB113C" w:rsidRPr="0093005A" w:rsidRDefault="00DB113C" w:rsidP="00DB113C">
      <w:pPr>
        <w:pStyle w:val="Endnotentext"/>
        <w:rPr>
          <w:lang w:val="de-AT"/>
        </w:rPr>
      </w:pPr>
      <w:r>
        <w:rPr>
          <w:rStyle w:val="Endnotenzeichen"/>
        </w:rPr>
        <w:t>3</w:t>
      </w:r>
      <w:r>
        <w:t xml:space="preserve"> Bundesministerium für Soziales, Gesundheit, Pflege und Konsumentenschutz</w:t>
      </w:r>
      <w:r>
        <w:rPr>
          <w:lang w:val="de-AT"/>
        </w:rPr>
        <w:t xml:space="preserve">, </w:t>
      </w:r>
      <w:r>
        <w:t>Wien</w:t>
      </w:r>
      <w:r>
        <w:rPr>
          <w:lang w:val="de-AT"/>
        </w:rPr>
        <w:t>,</w:t>
      </w:r>
      <w:r w:rsidRPr="00C0566D">
        <w:t xml:space="preserve"> Aufklärungs- und Dokumentationsbogen Corona-Schutzimpfung.</w:t>
      </w:r>
      <w:r w:rsidR="00416D88">
        <w:t xml:space="preserve"> </w:t>
      </w:r>
      <w:r w:rsidRPr="00C0566D">
        <w:t>Version 4, Stand: 26.03.2021 www.wko.at/service/aufklaerung-dokumentationsbogen-impfung.pdf</w:t>
      </w:r>
    </w:p>
    <w:p w14:paraId="75628B45" w14:textId="77777777" w:rsidR="00DB113C" w:rsidRPr="00457C74" w:rsidRDefault="00DB113C" w:rsidP="00CD34CD">
      <w:pPr>
        <w:spacing w:line="360" w:lineRule="auto"/>
        <w:rPr>
          <w:lang w:val="de-AT"/>
        </w:rPr>
      </w:pPr>
    </w:p>
    <w:sectPr w:rsidR="00DB113C" w:rsidRPr="00457C7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5477" w14:textId="77777777" w:rsidR="00280282" w:rsidRDefault="00280282" w:rsidP="00C137CA">
      <w:pPr>
        <w:spacing w:after="0" w:line="240" w:lineRule="auto"/>
      </w:pPr>
      <w:r>
        <w:separator/>
      </w:r>
    </w:p>
  </w:endnote>
  <w:endnote w:type="continuationSeparator" w:id="0">
    <w:p w14:paraId="73176987" w14:textId="77777777" w:rsidR="00280282" w:rsidRDefault="00280282" w:rsidP="00C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17813"/>
      <w:docPartObj>
        <w:docPartGallery w:val="Page Numbers (Bottom of Page)"/>
        <w:docPartUnique/>
      </w:docPartObj>
    </w:sdtPr>
    <w:sdtEndPr/>
    <w:sdtContent>
      <w:p w14:paraId="79446726" w14:textId="4354D1E4" w:rsidR="00C137CA" w:rsidRDefault="00C137CA">
        <w:pPr>
          <w:pStyle w:val="Fuzeile"/>
          <w:jc w:val="right"/>
        </w:pPr>
        <w:r>
          <w:fldChar w:fldCharType="begin"/>
        </w:r>
        <w:r>
          <w:instrText>PAGE   \* MERGEFORMAT</w:instrText>
        </w:r>
        <w:r>
          <w:fldChar w:fldCharType="separate"/>
        </w:r>
        <w:r>
          <w:t>2</w:t>
        </w:r>
        <w:r>
          <w:fldChar w:fldCharType="end"/>
        </w:r>
      </w:p>
    </w:sdtContent>
  </w:sdt>
  <w:p w14:paraId="61CA0C41" w14:textId="77777777" w:rsidR="00C137CA" w:rsidRDefault="00C137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8764" w14:textId="77777777" w:rsidR="00280282" w:rsidRDefault="00280282" w:rsidP="00C137CA">
      <w:pPr>
        <w:spacing w:after="0" w:line="240" w:lineRule="auto"/>
      </w:pPr>
      <w:r>
        <w:separator/>
      </w:r>
    </w:p>
  </w:footnote>
  <w:footnote w:type="continuationSeparator" w:id="0">
    <w:p w14:paraId="0C485FF7" w14:textId="77777777" w:rsidR="00280282" w:rsidRDefault="00280282" w:rsidP="00C1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86087"/>
    <w:multiLevelType w:val="hybridMultilevel"/>
    <w:tmpl w:val="009EF1A0"/>
    <w:lvl w:ilvl="0" w:tplc="1234C2B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74"/>
    <w:rsid w:val="00051EFF"/>
    <w:rsid w:val="000936D8"/>
    <w:rsid w:val="0011292F"/>
    <w:rsid w:val="00163CD4"/>
    <w:rsid w:val="00175517"/>
    <w:rsid w:val="001A34C7"/>
    <w:rsid w:val="001E27DA"/>
    <w:rsid w:val="00202288"/>
    <w:rsid w:val="00253254"/>
    <w:rsid w:val="00280282"/>
    <w:rsid w:val="002A70B9"/>
    <w:rsid w:val="002A7997"/>
    <w:rsid w:val="002C0B1D"/>
    <w:rsid w:val="002D31ED"/>
    <w:rsid w:val="0032348E"/>
    <w:rsid w:val="00333968"/>
    <w:rsid w:val="00347A66"/>
    <w:rsid w:val="003C48CA"/>
    <w:rsid w:val="00416D88"/>
    <w:rsid w:val="00436DBA"/>
    <w:rsid w:val="00457C74"/>
    <w:rsid w:val="004A1BBF"/>
    <w:rsid w:val="004A7304"/>
    <w:rsid w:val="00545F2A"/>
    <w:rsid w:val="00552A49"/>
    <w:rsid w:val="00585EDF"/>
    <w:rsid w:val="005F3272"/>
    <w:rsid w:val="006450CB"/>
    <w:rsid w:val="00657FC8"/>
    <w:rsid w:val="00660149"/>
    <w:rsid w:val="006657A5"/>
    <w:rsid w:val="00752E0A"/>
    <w:rsid w:val="00782C18"/>
    <w:rsid w:val="008128DF"/>
    <w:rsid w:val="008159FF"/>
    <w:rsid w:val="00825CE7"/>
    <w:rsid w:val="00826A54"/>
    <w:rsid w:val="0087119C"/>
    <w:rsid w:val="008E0874"/>
    <w:rsid w:val="00953E07"/>
    <w:rsid w:val="0098286C"/>
    <w:rsid w:val="009B0615"/>
    <w:rsid w:val="00A01BFB"/>
    <w:rsid w:val="00A14D53"/>
    <w:rsid w:val="00A40EA5"/>
    <w:rsid w:val="00A52576"/>
    <w:rsid w:val="00B13744"/>
    <w:rsid w:val="00B81D35"/>
    <w:rsid w:val="00C12D66"/>
    <w:rsid w:val="00C137CA"/>
    <w:rsid w:val="00C92978"/>
    <w:rsid w:val="00C96065"/>
    <w:rsid w:val="00CB09E3"/>
    <w:rsid w:val="00CD34CD"/>
    <w:rsid w:val="00CD5322"/>
    <w:rsid w:val="00D43493"/>
    <w:rsid w:val="00D47358"/>
    <w:rsid w:val="00D768ED"/>
    <w:rsid w:val="00DB113C"/>
    <w:rsid w:val="00DB79C9"/>
    <w:rsid w:val="00DC64F9"/>
    <w:rsid w:val="00DD2D06"/>
    <w:rsid w:val="00E80E38"/>
    <w:rsid w:val="00EC052A"/>
    <w:rsid w:val="00EE2419"/>
    <w:rsid w:val="00F5698C"/>
    <w:rsid w:val="00F8353B"/>
    <w:rsid w:val="00FF1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39CC"/>
  <w15:chartTrackingRefBased/>
  <w15:docId w15:val="{7C858C5A-99A4-4093-93B6-25591FDB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92F"/>
    <w:pPr>
      <w:ind w:left="720"/>
      <w:contextualSpacing/>
    </w:pPr>
  </w:style>
  <w:style w:type="character" w:styleId="Hyperlink">
    <w:name w:val="Hyperlink"/>
    <w:basedOn w:val="Absatz-Standardschriftart"/>
    <w:uiPriority w:val="99"/>
    <w:unhideWhenUsed/>
    <w:rsid w:val="00DD2D06"/>
    <w:rPr>
      <w:color w:val="0563C1" w:themeColor="hyperlink"/>
      <w:u w:val="single"/>
    </w:rPr>
  </w:style>
  <w:style w:type="character" w:styleId="NichtaufgelsteErwhnung">
    <w:name w:val="Unresolved Mention"/>
    <w:basedOn w:val="Absatz-Standardschriftart"/>
    <w:uiPriority w:val="99"/>
    <w:semiHidden/>
    <w:unhideWhenUsed/>
    <w:rsid w:val="00DD2D06"/>
    <w:rPr>
      <w:color w:val="605E5C"/>
      <w:shd w:val="clear" w:color="auto" w:fill="E1DFDD"/>
    </w:rPr>
  </w:style>
  <w:style w:type="paragraph" w:styleId="Kopfzeile">
    <w:name w:val="header"/>
    <w:basedOn w:val="Standard"/>
    <w:link w:val="KopfzeileZchn"/>
    <w:uiPriority w:val="99"/>
    <w:unhideWhenUsed/>
    <w:rsid w:val="00C13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7CA"/>
  </w:style>
  <w:style w:type="paragraph" w:styleId="Fuzeile">
    <w:name w:val="footer"/>
    <w:basedOn w:val="Standard"/>
    <w:link w:val="FuzeileZchn"/>
    <w:uiPriority w:val="99"/>
    <w:unhideWhenUsed/>
    <w:rsid w:val="00C13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7CA"/>
  </w:style>
  <w:style w:type="paragraph" w:styleId="Endnotentext">
    <w:name w:val="endnote text"/>
    <w:basedOn w:val="Standard"/>
    <w:link w:val="EndnotentextZchn"/>
    <w:uiPriority w:val="99"/>
    <w:semiHidden/>
    <w:unhideWhenUsed/>
    <w:rsid w:val="00CD532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D5322"/>
    <w:rPr>
      <w:sz w:val="20"/>
      <w:szCs w:val="20"/>
    </w:rPr>
  </w:style>
  <w:style w:type="character" w:styleId="Endnotenzeichen">
    <w:name w:val="endnote reference"/>
    <w:rsid w:val="00CD5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zon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p.at/2020/08/05/eu-kippt-regelung-zum-schutz-vor-gentechnik-fuer-covid-impfstoff/" TargetMode="External"/><Relationship Id="rId5" Type="http://schemas.openxmlformats.org/officeDocument/2006/relationships/webSettings" Target="webSettings.xml"/><Relationship Id="rId10" Type="http://schemas.openxmlformats.org/officeDocument/2006/relationships/hyperlink" Target="https://eur-lex.europa.eu/eli/reg/2020/1043/oj" TargetMode="External"/><Relationship Id="rId4" Type="http://schemas.openxmlformats.org/officeDocument/2006/relationships/settings" Target="settings.xml"/><Relationship Id="rId9" Type="http://schemas.openxmlformats.org/officeDocument/2006/relationships/hyperlink" Target="http://www.acu-austria.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D7F5-6378-47F2-BFFE-A20442ED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Safran</dc:creator>
  <cp:keywords/>
  <dc:description/>
  <cp:lastModifiedBy>Gabriele  Safran</cp:lastModifiedBy>
  <cp:revision>60</cp:revision>
  <cp:lastPrinted>2021-08-05T16:28:00Z</cp:lastPrinted>
  <dcterms:created xsi:type="dcterms:W3CDTF">2021-08-05T05:24:00Z</dcterms:created>
  <dcterms:modified xsi:type="dcterms:W3CDTF">2021-08-13T16:32:00Z</dcterms:modified>
</cp:coreProperties>
</file>